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20" w:rsidRPr="00587D0F" w:rsidRDefault="006B03BB" w:rsidP="007D3A05">
      <w:pPr>
        <w:spacing w:after="0"/>
        <w:jc w:val="center"/>
        <w:rPr>
          <w:rFonts w:ascii="Century Gothic" w:hAnsi="Century Gothic" w:cs="Arial"/>
          <w:b/>
          <w:caps/>
          <w:sz w:val="28"/>
          <w:szCs w:val="28"/>
        </w:rPr>
      </w:pPr>
      <w:r w:rsidRPr="006B03BB">
        <w:rPr>
          <w:rFonts w:ascii="Century Gothic" w:hAnsi="Century Gothic" w:cs="Arial"/>
          <w:b/>
          <w:caps/>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186.35pt;height:110.6pt;z-index:251660288;mso-width-percent:400;mso-height-percent:200;mso-position-horizontal:center;mso-width-percent:400;mso-height-percent:200;mso-width-relative:margin;mso-height-relative:margin" strokecolor="black [3213]">
            <v:textbox style="mso-fit-shape-to-text:t">
              <w:txbxContent>
                <w:p w:rsidR="00587D0F" w:rsidRPr="000A2AAE" w:rsidRDefault="00587D0F" w:rsidP="00587D0F">
                  <w:pPr>
                    <w:jc w:val="center"/>
                    <w:rPr>
                      <w:rFonts w:ascii="Arial" w:hAnsi="Arial" w:cs="Arial"/>
                      <w:b/>
                      <w:sz w:val="16"/>
                      <w:szCs w:val="16"/>
                      <w:lang w:val="en-US"/>
                    </w:rPr>
                  </w:pPr>
                  <w:r w:rsidRPr="00587D0F">
                    <w:rPr>
                      <w:rFonts w:ascii="Arial" w:hAnsi="Arial" w:cs="Arial"/>
                      <w:b/>
                      <w:sz w:val="32"/>
                      <w:szCs w:val="32"/>
                    </w:rPr>
                    <w:t>VOTRE LOGO</w:t>
                  </w:r>
                </w:p>
              </w:txbxContent>
            </v:textbox>
          </v:shape>
        </w:pict>
      </w:r>
    </w:p>
    <w:p w:rsidR="00C63DF3" w:rsidRPr="008F7A92" w:rsidRDefault="00C63DF3" w:rsidP="00587D0F">
      <w:pPr>
        <w:spacing w:after="0"/>
        <w:jc w:val="right"/>
        <w:rPr>
          <w:rFonts w:ascii="Century Gothic" w:hAnsi="Century Gothic" w:cs="Arial"/>
          <w:b/>
          <w:caps/>
          <w:sz w:val="18"/>
          <w:szCs w:val="18"/>
        </w:rPr>
      </w:pPr>
    </w:p>
    <w:p w:rsidR="00587D0F" w:rsidRPr="008F7A92" w:rsidRDefault="00587D0F" w:rsidP="00587D0F">
      <w:pPr>
        <w:spacing w:after="0"/>
        <w:jc w:val="right"/>
        <w:rPr>
          <w:rFonts w:ascii="Century Gothic" w:hAnsi="Century Gothic" w:cs="Arial"/>
          <w:b/>
          <w:caps/>
          <w:sz w:val="18"/>
          <w:szCs w:val="18"/>
        </w:rPr>
      </w:pPr>
      <w:r w:rsidRPr="008F7A92">
        <w:rPr>
          <w:rFonts w:ascii="Century Gothic" w:hAnsi="Century Gothic" w:cs="Arial"/>
          <w:b/>
          <w:caps/>
          <w:sz w:val="18"/>
          <w:szCs w:val="18"/>
        </w:rPr>
        <w:t>Communiqué</w:t>
      </w:r>
    </w:p>
    <w:p w:rsidR="00587D0F" w:rsidRPr="008F7A92" w:rsidRDefault="00587D0F" w:rsidP="00587D0F">
      <w:pPr>
        <w:spacing w:after="0"/>
        <w:jc w:val="right"/>
        <w:rPr>
          <w:rFonts w:ascii="Century Gothic" w:hAnsi="Century Gothic" w:cs="Arial"/>
          <w:caps/>
          <w:sz w:val="18"/>
          <w:szCs w:val="18"/>
        </w:rPr>
      </w:pPr>
      <w:r w:rsidRPr="008F7A92">
        <w:rPr>
          <w:rFonts w:ascii="Century Gothic" w:hAnsi="Century Gothic" w:cs="Arial"/>
          <w:caps/>
          <w:sz w:val="18"/>
          <w:szCs w:val="18"/>
        </w:rPr>
        <w:t>Pour diffusion immédiate</w:t>
      </w:r>
    </w:p>
    <w:p w:rsidR="00795301" w:rsidRDefault="00795301" w:rsidP="00C63DF3">
      <w:pPr>
        <w:spacing w:after="0"/>
        <w:rPr>
          <w:rFonts w:ascii="Century Gothic" w:hAnsi="Century Gothic"/>
          <w:b/>
          <w:caps/>
          <w:sz w:val="18"/>
          <w:szCs w:val="18"/>
        </w:rPr>
      </w:pPr>
    </w:p>
    <w:p w:rsidR="00EE42D0" w:rsidRPr="008F7A92" w:rsidRDefault="00EE42D0" w:rsidP="00C63DF3">
      <w:pPr>
        <w:spacing w:after="0"/>
        <w:rPr>
          <w:rFonts w:ascii="Century Gothic" w:hAnsi="Century Gothic"/>
          <w:b/>
          <w:caps/>
          <w:sz w:val="18"/>
          <w:szCs w:val="18"/>
        </w:rPr>
      </w:pPr>
    </w:p>
    <w:p w:rsidR="00494347" w:rsidRPr="000A2AAE" w:rsidRDefault="00494347" w:rsidP="005E1513">
      <w:pPr>
        <w:spacing w:after="0"/>
        <w:jc w:val="center"/>
        <w:rPr>
          <w:rFonts w:ascii="Century Gothic" w:hAnsi="Century Gothic"/>
          <w:b/>
          <w:caps/>
          <w:sz w:val="20"/>
          <w:szCs w:val="20"/>
        </w:rPr>
      </w:pPr>
      <w:r w:rsidRPr="000A2AAE">
        <w:rPr>
          <w:rFonts w:ascii="Century Gothic" w:hAnsi="Century Gothic"/>
          <w:b/>
          <w:caps/>
          <w:sz w:val="20"/>
          <w:szCs w:val="20"/>
        </w:rPr>
        <w:t>coup d’envoi du 8</w:t>
      </w:r>
      <w:r w:rsidRPr="000A2AAE">
        <w:rPr>
          <w:rFonts w:ascii="Century Gothic" w:hAnsi="Century Gothic"/>
          <w:b/>
          <w:caps/>
          <w:sz w:val="20"/>
          <w:szCs w:val="20"/>
          <w:vertAlign w:val="superscript"/>
        </w:rPr>
        <w:t>e</w:t>
      </w:r>
      <w:r w:rsidRPr="000A2AAE">
        <w:rPr>
          <w:rFonts w:ascii="Century Gothic" w:hAnsi="Century Gothic"/>
          <w:b/>
          <w:caps/>
          <w:sz w:val="20"/>
          <w:szCs w:val="20"/>
        </w:rPr>
        <w:t xml:space="preserve"> </w:t>
      </w:r>
      <w:r w:rsidR="005E1513" w:rsidRPr="000A2AAE">
        <w:rPr>
          <w:rFonts w:ascii="Century Gothic" w:hAnsi="Century Gothic"/>
          <w:b/>
          <w:caps/>
          <w:sz w:val="20"/>
          <w:szCs w:val="20"/>
        </w:rPr>
        <w:t xml:space="preserve">Festival d'art et culture </w:t>
      </w:r>
      <w:r w:rsidR="00C40A7B">
        <w:rPr>
          <w:rFonts w:ascii="Century Gothic" w:hAnsi="Century Gothic"/>
          <w:b/>
          <w:i/>
          <w:caps/>
          <w:sz w:val="20"/>
          <w:szCs w:val="20"/>
        </w:rPr>
        <w:t>francomania</w:t>
      </w:r>
      <w:r w:rsidR="005E1513" w:rsidRPr="000A2AAE">
        <w:rPr>
          <w:rFonts w:ascii="Century Gothic" w:hAnsi="Century Gothic"/>
          <w:b/>
          <w:caps/>
          <w:sz w:val="20"/>
          <w:szCs w:val="20"/>
        </w:rPr>
        <w:t xml:space="preserve"> </w:t>
      </w:r>
    </w:p>
    <w:p w:rsidR="00587D0F" w:rsidRPr="000A2AAE" w:rsidRDefault="00CC7751" w:rsidP="005E1513">
      <w:pPr>
        <w:spacing w:after="0"/>
        <w:jc w:val="center"/>
        <w:rPr>
          <w:rFonts w:ascii="Century Gothic" w:hAnsi="Century Gothic"/>
          <w:b/>
          <w:caps/>
          <w:sz w:val="20"/>
          <w:szCs w:val="20"/>
        </w:rPr>
      </w:pPr>
      <w:r w:rsidRPr="000A2AAE">
        <w:rPr>
          <w:rFonts w:ascii="Century Gothic" w:hAnsi="Century Gothic"/>
          <w:b/>
          <w:caps/>
          <w:sz w:val="20"/>
          <w:szCs w:val="20"/>
        </w:rPr>
        <w:t>du 11</w:t>
      </w:r>
      <w:r w:rsidR="00494347" w:rsidRPr="000A2AAE">
        <w:rPr>
          <w:rFonts w:ascii="Century Gothic" w:hAnsi="Century Gothic"/>
          <w:b/>
          <w:caps/>
          <w:sz w:val="20"/>
          <w:szCs w:val="20"/>
        </w:rPr>
        <w:t xml:space="preserve"> au 14 juin 2015</w:t>
      </w:r>
    </w:p>
    <w:p w:rsidR="00795301" w:rsidRPr="000A2AAE" w:rsidRDefault="00795301" w:rsidP="005E1513">
      <w:pPr>
        <w:spacing w:after="0"/>
        <w:jc w:val="center"/>
        <w:rPr>
          <w:rFonts w:ascii="Century Gothic" w:hAnsi="Century Gothic"/>
          <w:b/>
          <w:caps/>
          <w:sz w:val="20"/>
          <w:szCs w:val="20"/>
        </w:rPr>
      </w:pPr>
    </w:p>
    <w:p w:rsidR="00494347" w:rsidRPr="000A2AAE" w:rsidRDefault="00494347" w:rsidP="005E1513">
      <w:pPr>
        <w:spacing w:after="0"/>
        <w:jc w:val="center"/>
        <w:rPr>
          <w:rFonts w:ascii="Century Gothic" w:hAnsi="Century Gothic"/>
          <w:sz w:val="20"/>
          <w:szCs w:val="20"/>
        </w:rPr>
      </w:pPr>
      <w:r w:rsidRPr="000A2AAE">
        <w:rPr>
          <w:rFonts w:ascii="Century Gothic" w:hAnsi="Century Gothic"/>
          <w:sz w:val="20"/>
          <w:szCs w:val="20"/>
        </w:rPr>
        <w:t>Pour sa 8</w:t>
      </w:r>
      <w:r w:rsidRPr="000A2AAE">
        <w:rPr>
          <w:rFonts w:ascii="Century Gothic" w:hAnsi="Century Gothic"/>
          <w:sz w:val="20"/>
          <w:szCs w:val="20"/>
          <w:vertAlign w:val="superscript"/>
        </w:rPr>
        <w:t>e</w:t>
      </w:r>
      <w:r w:rsidRPr="000A2AAE">
        <w:rPr>
          <w:rFonts w:ascii="Century Gothic" w:hAnsi="Century Gothic"/>
          <w:sz w:val="20"/>
          <w:szCs w:val="20"/>
        </w:rPr>
        <w:t xml:space="preserve"> édition, l</w:t>
      </w:r>
      <w:r w:rsidR="00795301" w:rsidRPr="000A2AAE">
        <w:rPr>
          <w:rFonts w:ascii="Century Gothic" w:hAnsi="Century Gothic"/>
          <w:sz w:val="20"/>
          <w:szCs w:val="20"/>
        </w:rPr>
        <w:t xml:space="preserve">’événement prolonge ses activités sur </w:t>
      </w:r>
      <w:r w:rsidRPr="000A2AAE">
        <w:rPr>
          <w:rFonts w:ascii="Century Gothic" w:hAnsi="Century Gothic"/>
          <w:sz w:val="20"/>
          <w:szCs w:val="20"/>
        </w:rPr>
        <w:t>4</w:t>
      </w:r>
      <w:r w:rsidR="00EE31FB" w:rsidRPr="000A2AAE">
        <w:rPr>
          <w:rFonts w:ascii="Century Gothic" w:hAnsi="Century Gothic"/>
          <w:sz w:val="20"/>
          <w:szCs w:val="20"/>
        </w:rPr>
        <w:t xml:space="preserve"> jours, </w:t>
      </w:r>
      <w:r w:rsidR="00CC7751" w:rsidRPr="000A2AAE">
        <w:rPr>
          <w:rFonts w:ascii="Century Gothic" w:hAnsi="Century Gothic"/>
          <w:sz w:val="20"/>
          <w:szCs w:val="20"/>
        </w:rPr>
        <w:t>multiplie ses exposants</w:t>
      </w:r>
    </w:p>
    <w:p w:rsidR="00795301" w:rsidRPr="000A2AAE" w:rsidRDefault="00795301" w:rsidP="005E1513">
      <w:pPr>
        <w:spacing w:after="0"/>
        <w:jc w:val="center"/>
        <w:rPr>
          <w:rFonts w:ascii="Century Gothic" w:hAnsi="Century Gothic" w:cs="Arial"/>
          <w:sz w:val="20"/>
          <w:szCs w:val="20"/>
        </w:rPr>
      </w:pPr>
      <w:proofErr w:type="gramStart"/>
      <w:r w:rsidRPr="000A2AAE">
        <w:rPr>
          <w:rFonts w:ascii="Century Gothic" w:hAnsi="Century Gothic"/>
          <w:sz w:val="20"/>
          <w:szCs w:val="20"/>
        </w:rPr>
        <w:t>et</w:t>
      </w:r>
      <w:proofErr w:type="gramEnd"/>
      <w:r w:rsidRPr="000A2AAE">
        <w:rPr>
          <w:rFonts w:ascii="Century Gothic" w:hAnsi="Century Gothic"/>
          <w:sz w:val="20"/>
          <w:szCs w:val="20"/>
        </w:rPr>
        <w:t xml:space="preserve"> commémore 400 ans de francophonie en Ontario</w:t>
      </w:r>
    </w:p>
    <w:p w:rsidR="00795301" w:rsidRPr="000A2AAE" w:rsidRDefault="00795301" w:rsidP="00BA574C">
      <w:pPr>
        <w:spacing w:after="0"/>
        <w:rPr>
          <w:rFonts w:ascii="Century Gothic" w:hAnsi="Century Gothic" w:cs="Arial"/>
          <w:sz w:val="20"/>
          <w:szCs w:val="20"/>
        </w:rPr>
      </w:pPr>
    </w:p>
    <w:p w:rsidR="00795301" w:rsidRPr="000A2AAE" w:rsidRDefault="00795301" w:rsidP="00BA574C">
      <w:pPr>
        <w:spacing w:after="0"/>
        <w:rPr>
          <w:rFonts w:ascii="Century Gothic" w:hAnsi="Century Gothic" w:cs="Arial"/>
          <w:sz w:val="20"/>
          <w:szCs w:val="20"/>
        </w:rPr>
      </w:pPr>
    </w:p>
    <w:p w:rsidR="00EE31FB" w:rsidRPr="008F7A92" w:rsidRDefault="00AA5B1F" w:rsidP="00C63DF3">
      <w:pPr>
        <w:spacing w:after="0"/>
        <w:jc w:val="both"/>
        <w:rPr>
          <w:rFonts w:ascii="Century Gothic" w:hAnsi="Century Gothic" w:cs="Arial"/>
          <w:sz w:val="18"/>
          <w:szCs w:val="18"/>
        </w:rPr>
      </w:pPr>
      <w:r w:rsidRPr="008F7A92">
        <w:rPr>
          <w:rFonts w:ascii="Century Gothic" w:hAnsi="Century Gothic" w:cs="Arial"/>
          <w:b/>
          <w:sz w:val="18"/>
          <w:szCs w:val="18"/>
        </w:rPr>
        <w:t>HEARST</w:t>
      </w:r>
      <w:r w:rsidR="00795301" w:rsidRPr="008F7A92">
        <w:rPr>
          <w:rFonts w:ascii="Century Gothic" w:hAnsi="Century Gothic" w:cs="Arial"/>
          <w:b/>
          <w:sz w:val="18"/>
          <w:szCs w:val="18"/>
        </w:rPr>
        <w:t>, le 1</w:t>
      </w:r>
      <w:r w:rsidR="00795301" w:rsidRPr="008F7A92">
        <w:rPr>
          <w:rFonts w:ascii="Century Gothic" w:hAnsi="Century Gothic" w:cs="Arial"/>
          <w:b/>
          <w:sz w:val="18"/>
          <w:szCs w:val="18"/>
          <w:vertAlign w:val="superscript"/>
        </w:rPr>
        <w:t>er</w:t>
      </w:r>
      <w:r w:rsidR="00795301" w:rsidRPr="008F7A92">
        <w:rPr>
          <w:rFonts w:ascii="Century Gothic" w:hAnsi="Century Gothic" w:cs="Arial"/>
          <w:b/>
          <w:sz w:val="18"/>
          <w:szCs w:val="18"/>
        </w:rPr>
        <w:t xml:space="preserve"> juin 2015</w:t>
      </w:r>
      <w:r w:rsidR="00795301" w:rsidRPr="006A04F4">
        <w:rPr>
          <w:rFonts w:ascii="Century Gothic" w:hAnsi="Century Gothic" w:cs="Arial"/>
          <w:b/>
          <w:sz w:val="18"/>
          <w:szCs w:val="18"/>
        </w:rPr>
        <w:t xml:space="preserve"> –</w:t>
      </w:r>
      <w:r w:rsidR="00795301" w:rsidRPr="008F7A92">
        <w:rPr>
          <w:rFonts w:ascii="Century Gothic" w:hAnsi="Century Gothic" w:cs="Arial"/>
          <w:sz w:val="18"/>
          <w:szCs w:val="18"/>
        </w:rPr>
        <w:t xml:space="preserve"> </w:t>
      </w:r>
      <w:r w:rsidR="00494347" w:rsidRPr="008F7A92">
        <w:rPr>
          <w:rFonts w:ascii="Century Gothic" w:hAnsi="Century Gothic" w:cs="Arial"/>
          <w:sz w:val="18"/>
          <w:szCs w:val="18"/>
        </w:rPr>
        <w:t xml:space="preserve">La 8e édition de la plus grande fête </w:t>
      </w:r>
      <w:r w:rsidR="002526FA" w:rsidRPr="008F7A92">
        <w:rPr>
          <w:rFonts w:ascii="Century Gothic" w:hAnsi="Century Gothic" w:cs="Arial"/>
          <w:sz w:val="18"/>
          <w:szCs w:val="18"/>
        </w:rPr>
        <w:t>artistique et c</w:t>
      </w:r>
      <w:r w:rsidR="00EE31FB" w:rsidRPr="008F7A92">
        <w:rPr>
          <w:rFonts w:ascii="Century Gothic" w:hAnsi="Century Gothic" w:cs="Arial"/>
          <w:sz w:val="18"/>
          <w:szCs w:val="18"/>
        </w:rPr>
        <w:t xml:space="preserve">ulturelle de la francophonie de </w:t>
      </w:r>
      <w:r w:rsidRPr="008F7A92">
        <w:rPr>
          <w:rFonts w:ascii="Century Gothic" w:hAnsi="Century Gothic" w:cs="Arial"/>
          <w:sz w:val="18"/>
          <w:szCs w:val="18"/>
        </w:rPr>
        <w:t>Hearst</w:t>
      </w:r>
      <w:r w:rsidR="00EE31FB" w:rsidRPr="008F7A92">
        <w:rPr>
          <w:rFonts w:ascii="Century Gothic" w:hAnsi="Century Gothic" w:cs="Arial"/>
          <w:sz w:val="18"/>
          <w:szCs w:val="18"/>
        </w:rPr>
        <w:t xml:space="preserve"> </w:t>
      </w:r>
      <w:r w:rsidR="002526FA" w:rsidRPr="008F7A92">
        <w:rPr>
          <w:rFonts w:ascii="Century Gothic" w:hAnsi="Century Gothic" w:cs="Arial"/>
          <w:sz w:val="18"/>
          <w:szCs w:val="18"/>
        </w:rPr>
        <w:t>débutera officiellement jeudi le 11 juin à 17h</w:t>
      </w:r>
      <w:r w:rsidR="00C63DF3" w:rsidRPr="008F7A92">
        <w:rPr>
          <w:rFonts w:ascii="Century Gothic" w:hAnsi="Century Gothic" w:cs="Arial"/>
          <w:sz w:val="18"/>
          <w:szCs w:val="18"/>
        </w:rPr>
        <w:t>.</w:t>
      </w:r>
      <w:r w:rsidR="002526FA" w:rsidRPr="008F7A92">
        <w:rPr>
          <w:rFonts w:ascii="Century Gothic" w:hAnsi="Century Gothic" w:cs="Arial"/>
          <w:sz w:val="18"/>
          <w:szCs w:val="18"/>
        </w:rPr>
        <w:t xml:space="preserve"> </w:t>
      </w:r>
      <w:r w:rsidR="00EE31FB" w:rsidRPr="008F7A92">
        <w:rPr>
          <w:rFonts w:ascii="Century Gothic" w:hAnsi="Century Gothic" w:cs="Arial"/>
          <w:sz w:val="18"/>
          <w:szCs w:val="18"/>
        </w:rPr>
        <w:t>Marc Paquette et le Chœur du Temps prendront les commandes du spectacle d’ouverture de la programmation extérieur</w:t>
      </w:r>
      <w:r w:rsidR="001B4659">
        <w:rPr>
          <w:rFonts w:ascii="Century Gothic" w:hAnsi="Century Gothic" w:cs="Arial"/>
          <w:sz w:val="18"/>
          <w:szCs w:val="18"/>
        </w:rPr>
        <w:t>e</w:t>
      </w:r>
      <w:r w:rsidR="00EE31FB" w:rsidRPr="008F7A92">
        <w:rPr>
          <w:rFonts w:ascii="Century Gothic" w:hAnsi="Century Gothic" w:cs="Arial"/>
          <w:sz w:val="18"/>
          <w:szCs w:val="18"/>
        </w:rPr>
        <w:t xml:space="preserve"> à </w:t>
      </w:r>
      <w:r w:rsidR="008F7A92" w:rsidRPr="008F7A92">
        <w:rPr>
          <w:rFonts w:ascii="Century Gothic" w:hAnsi="Century Gothic" w:cs="Arial"/>
          <w:sz w:val="18"/>
          <w:szCs w:val="18"/>
        </w:rPr>
        <w:t>partir de 19</w:t>
      </w:r>
      <w:r w:rsidR="004C7889">
        <w:rPr>
          <w:rFonts w:ascii="Century Gothic" w:hAnsi="Century Gothic" w:cs="Arial"/>
          <w:sz w:val="18"/>
          <w:szCs w:val="18"/>
        </w:rPr>
        <w:t>h, sur la scène Expert Chevrolet</w:t>
      </w:r>
      <w:r w:rsidR="001508BF" w:rsidRPr="008F7A92">
        <w:rPr>
          <w:rFonts w:ascii="Century Gothic" w:hAnsi="Century Gothic" w:cs="Arial"/>
          <w:sz w:val="18"/>
          <w:szCs w:val="18"/>
        </w:rPr>
        <w:t xml:space="preserve">. Du côté des exposants, le symposium d’art visuel </w:t>
      </w:r>
      <w:r w:rsidRPr="008F7A92">
        <w:rPr>
          <w:rFonts w:ascii="Century Gothic" w:hAnsi="Century Gothic" w:cs="Arial"/>
          <w:i/>
          <w:sz w:val="18"/>
          <w:szCs w:val="18"/>
        </w:rPr>
        <w:t xml:space="preserve">Hearst </w:t>
      </w:r>
      <w:r w:rsidR="00CC7751" w:rsidRPr="008F7A92">
        <w:rPr>
          <w:rFonts w:ascii="Century Gothic" w:hAnsi="Century Gothic" w:cs="Arial"/>
          <w:i/>
          <w:sz w:val="18"/>
          <w:szCs w:val="18"/>
        </w:rPr>
        <w:t>en c</w:t>
      </w:r>
      <w:r w:rsidR="001508BF" w:rsidRPr="008F7A92">
        <w:rPr>
          <w:rFonts w:ascii="Century Gothic" w:hAnsi="Century Gothic" w:cs="Arial"/>
          <w:i/>
          <w:sz w:val="18"/>
          <w:szCs w:val="18"/>
        </w:rPr>
        <w:t>ouleurs</w:t>
      </w:r>
      <w:r w:rsidR="00CC7751" w:rsidRPr="008F7A92">
        <w:rPr>
          <w:rFonts w:ascii="Century Gothic" w:hAnsi="Century Gothic" w:cs="Arial"/>
          <w:i/>
          <w:sz w:val="18"/>
          <w:szCs w:val="18"/>
        </w:rPr>
        <w:t xml:space="preserve"> </w:t>
      </w:r>
      <w:r w:rsidR="001508BF" w:rsidRPr="008F7A92">
        <w:rPr>
          <w:rFonts w:ascii="Century Gothic" w:hAnsi="Century Gothic" w:cs="Arial"/>
          <w:sz w:val="18"/>
          <w:szCs w:val="18"/>
        </w:rPr>
        <w:t xml:space="preserve">se tiendra sous le grand chapiteau dès vendredi le 12 juin à 10h. </w:t>
      </w:r>
      <w:r w:rsidR="006327C2">
        <w:rPr>
          <w:rFonts w:ascii="Century Gothic" w:hAnsi="Century Gothic" w:cs="Arial"/>
          <w:sz w:val="18"/>
          <w:szCs w:val="18"/>
        </w:rPr>
        <w:t>Le coup d’envoi est lancé</w:t>
      </w:r>
      <w:r w:rsidR="001508BF" w:rsidRPr="008F7A92">
        <w:rPr>
          <w:rFonts w:ascii="Century Gothic" w:hAnsi="Century Gothic" w:cs="Arial"/>
          <w:sz w:val="18"/>
          <w:szCs w:val="18"/>
        </w:rPr>
        <w:t xml:space="preserve"> pour 4 jours de festivités pour toute la famille</w:t>
      </w:r>
      <w:r w:rsidR="00CC7751" w:rsidRPr="008F7A92">
        <w:rPr>
          <w:rFonts w:ascii="Century Gothic" w:hAnsi="Century Gothic" w:cs="Arial"/>
          <w:sz w:val="18"/>
          <w:szCs w:val="18"/>
        </w:rPr>
        <w:t xml:space="preserve"> sur le thème de la francophonie !</w:t>
      </w:r>
    </w:p>
    <w:p w:rsidR="00EE31FB" w:rsidRPr="008F7A92" w:rsidRDefault="00EE31FB" w:rsidP="00BA574C">
      <w:pPr>
        <w:spacing w:after="0"/>
        <w:rPr>
          <w:rFonts w:ascii="Century Gothic" w:hAnsi="Century Gothic" w:cs="Arial"/>
          <w:sz w:val="18"/>
          <w:szCs w:val="18"/>
        </w:rPr>
      </w:pPr>
    </w:p>
    <w:p w:rsidR="002526FA" w:rsidRPr="008F7A92" w:rsidRDefault="00D31828" w:rsidP="00BA574C">
      <w:pPr>
        <w:spacing w:after="0"/>
        <w:rPr>
          <w:rFonts w:ascii="Century Gothic" w:hAnsi="Century Gothic" w:cs="Arial"/>
          <w:b/>
          <w:sz w:val="18"/>
          <w:szCs w:val="18"/>
        </w:rPr>
      </w:pPr>
      <w:r w:rsidRPr="008F7A92">
        <w:rPr>
          <w:rFonts w:ascii="Century Gothic" w:hAnsi="Century Gothic" w:cs="Arial"/>
          <w:b/>
          <w:sz w:val="18"/>
          <w:szCs w:val="18"/>
        </w:rPr>
        <w:t>Une</w:t>
      </w:r>
      <w:r w:rsidR="004C7889">
        <w:rPr>
          <w:rFonts w:ascii="Century Gothic" w:hAnsi="Century Gothic" w:cs="Arial"/>
          <w:b/>
          <w:sz w:val="18"/>
          <w:szCs w:val="18"/>
        </w:rPr>
        <w:t xml:space="preserve"> programmation riche en culture</w:t>
      </w:r>
      <w:r w:rsidRPr="008F7A92">
        <w:rPr>
          <w:rFonts w:ascii="Century Gothic" w:hAnsi="Century Gothic" w:cs="Arial"/>
          <w:b/>
          <w:sz w:val="18"/>
          <w:szCs w:val="18"/>
        </w:rPr>
        <w:t xml:space="preserve"> pour toute la famille</w:t>
      </w:r>
    </w:p>
    <w:p w:rsidR="00EF058E" w:rsidRPr="0083177B" w:rsidRDefault="00EF058E" w:rsidP="00BA574C">
      <w:pPr>
        <w:spacing w:after="0"/>
        <w:rPr>
          <w:rFonts w:ascii="Century Gothic" w:hAnsi="Century Gothic" w:cs="Arial"/>
          <w:sz w:val="18"/>
          <w:szCs w:val="18"/>
        </w:rPr>
      </w:pPr>
      <w:r w:rsidRPr="0083177B">
        <w:rPr>
          <w:rFonts w:ascii="Century Gothic" w:hAnsi="Century Gothic" w:cs="Arial"/>
          <w:sz w:val="18"/>
          <w:szCs w:val="18"/>
        </w:rPr>
        <w:t>En plus des spectacles musicaux tous les soirs, la programmation enrichie inclut cette année une foire des métiers d’art, une exposition de voitures anciennes</w:t>
      </w:r>
      <w:r w:rsidR="00F44DE1">
        <w:rPr>
          <w:rFonts w:ascii="Century Gothic" w:hAnsi="Century Gothic" w:cs="Arial"/>
          <w:sz w:val="18"/>
          <w:szCs w:val="18"/>
        </w:rPr>
        <w:t>, un concours de graffiti, une m</w:t>
      </w:r>
      <w:r w:rsidRPr="0083177B">
        <w:rPr>
          <w:rFonts w:ascii="Century Gothic" w:hAnsi="Century Gothic" w:cs="Arial"/>
          <w:sz w:val="18"/>
          <w:szCs w:val="18"/>
        </w:rPr>
        <w:t xml:space="preserve">esse francophone ainsi qu’une zone pour les petits avec des jeux gonflables, une fermette et de l’animation continue. </w:t>
      </w:r>
    </w:p>
    <w:p w:rsidR="00EF058E" w:rsidRPr="0083177B" w:rsidRDefault="00EF058E" w:rsidP="00BA574C">
      <w:pPr>
        <w:spacing w:after="0"/>
        <w:rPr>
          <w:rFonts w:ascii="Century Gothic" w:hAnsi="Century Gothic" w:cs="Arial"/>
          <w:sz w:val="18"/>
          <w:szCs w:val="18"/>
        </w:rPr>
      </w:pPr>
    </w:p>
    <w:p w:rsidR="0083177B" w:rsidRPr="0083177B" w:rsidRDefault="00AA5B1F" w:rsidP="00BA574C">
      <w:pPr>
        <w:spacing w:after="0"/>
        <w:rPr>
          <w:rFonts w:ascii="Century Gothic" w:hAnsi="Century Gothic" w:cs="Arial"/>
          <w:sz w:val="18"/>
          <w:szCs w:val="18"/>
          <w:shd w:val="clear" w:color="auto" w:fill="FFFFFF"/>
        </w:rPr>
      </w:pPr>
      <w:r w:rsidRPr="0083177B">
        <w:rPr>
          <w:rFonts w:ascii="Century Gothic" w:hAnsi="Century Gothic" w:cs="Arial"/>
          <w:sz w:val="18"/>
          <w:szCs w:val="18"/>
          <w:shd w:val="clear" w:color="auto" w:fill="FFFFFF"/>
        </w:rPr>
        <w:t>« </w:t>
      </w:r>
      <w:r w:rsidR="0083177B" w:rsidRPr="0083177B">
        <w:rPr>
          <w:rFonts w:ascii="Century Gothic" w:hAnsi="Century Gothic" w:cs="Arial"/>
          <w:sz w:val="18"/>
          <w:szCs w:val="18"/>
          <w:shd w:val="clear" w:color="auto" w:fill="FFFFFF"/>
        </w:rPr>
        <w:t xml:space="preserve">Avec la plus grande diversité d’activités </w:t>
      </w:r>
      <w:r w:rsidR="008D37F9">
        <w:rPr>
          <w:rFonts w:ascii="Century Gothic" w:hAnsi="Century Gothic" w:cs="Arial"/>
          <w:sz w:val="18"/>
          <w:szCs w:val="18"/>
          <w:shd w:val="clear" w:color="auto" w:fill="FFFFFF"/>
        </w:rPr>
        <w:t>visant à faire</w:t>
      </w:r>
      <w:r w:rsidR="0083177B" w:rsidRPr="0083177B">
        <w:rPr>
          <w:rFonts w:ascii="Century Gothic" w:hAnsi="Century Gothic" w:cs="Arial"/>
          <w:sz w:val="18"/>
          <w:szCs w:val="18"/>
          <w:shd w:val="clear" w:color="auto" w:fill="FFFFFF"/>
        </w:rPr>
        <w:t xml:space="preserve"> découvrir la culture francophone d’ici et d’ailleurs jamais proposée, la </w:t>
      </w:r>
      <w:r w:rsidR="004C7889">
        <w:rPr>
          <w:rFonts w:ascii="Century Gothic" w:hAnsi="Century Gothic" w:cs="Arial"/>
          <w:sz w:val="18"/>
          <w:szCs w:val="18"/>
          <w:shd w:val="clear" w:color="auto" w:fill="FFFFFF"/>
        </w:rPr>
        <w:t>8</w:t>
      </w:r>
      <w:r w:rsidR="0083177B" w:rsidRPr="0083177B">
        <w:rPr>
          <w:rFonts w:ascii="Century Gothic" w:hAnsi="Century Gothic" w:cs="Arial"/>
          <w:sz w:val="18"/>
          <w:szCs w:val="18"/>
          <w:shd w:val="clear" w:color="auto" w:fill="FFFFFF"/>
          <w:vertAlign w:val="superscript"/>
        </w:rPr>
        <w:t>e</w:t>
      </w:r>
      <w:r w:rsidR="0083177B" w:rsidRPr="0083177B">
        <w:rPr>
          <w:rFonts w:ascii="Century Gothic" w:hAnsi="Century Gothic" w:cs="Arial"/>
          <w:sz w:val="18"/>
          <w:szCs w:val="18"/>
          <w:shd w:val="clear" w:color="auto" w:fill="FFFFFF"/>
        </w:rPr>
        <w:t xml:space="preserve"> édition du festival promet de charmer le public », souligne Johanne Pépin, présidente du comité organisateur du Festival </w:t>
      </w:r>
      <w:proofErr w:type="spellStart"/>
      <w:r w:rsidR="00C40A7B">
        <w:rPr>
          <w:rFonts w:ascii="Century Gothic" w:hAnsi="Century Gothic" w:cs="Arial"/>
          <w:sz w:val="18"/>
          <w:szCs w:val="18"/>
          <w:shd w:val="clear" w:color="auto" w:fill="FFFFFF"/>
        </w:rPr>
        <w:t>Francomania</w:t>
      </w:r>
      <w:proofErr w:type="spellEnd"/>
      <w:r w:rsidR="0083177B" w:rsidRPr="0083177B">
        <w:rPr>
          <w:rFonts w:ascii="Century Gothic" w:hAnsi="Century Gothic" w:cs="Arial"/>
          <w:sz w:val="18"/>
          <w:szCs w:val="18"/>
          <w:shd w:val="clear" w:color="auto" w:fill="FFFFFF"/>
        </w:rPr>
        <w:t>.</w:t>
      </w:r>
      <w:r w:rsidR="0083177B">
        <w:rPr>
          <w:rFonts w:ascii="Century Gothic" w:hAnsi="Century Gothic" w:cs="Arial"/>
          <w:sz w:val="18"/>
          <w:szCs w:val="18"/>
          <w:shd w:val="clear" w:color="auto" w:fill="FFFFFF"/>
        </w:rPr>
        <w:t xml:space="preserve"> « Ce sera 4 jours de festivités mémorables et vous y êtes tous conviés ! ».</w:t>
      </w:r>
    </w:p>
    <w:p w:rsidR="00AA5B1F" w:rsidRPr="008F7A92" w:rsidRDefault="00AA5B1F" w:rsidP="00BA574C">
      <w:pPr>
        <w:spacing w:after="0"/>
        <w:rPr>
          <w:rFonts w:ascii="Century Gothic" w:hAnsi="Century Gothic" w:cs="Arial"/>
          <w:sz w:val="18"/>
          <w:szCs w:val="18"/>
        </w:rPr>
      </w:pPr>
    </w:p>
    <w:p w:rsidR="001F6B26" w:rsidRPr="008F7A92" w:rsidRDefault="00AA5B1F" w:rsidP="00BA574C">
      <w:pPr>
        <w:spacing w:after="0"/>
        <w:rPr>
          <w:rFonts w:ascii="Century Gothic" w:hAnsi="Century Gothic" w:cs="Arial"/>
          <w:b/>
          <w:sz w:val="18"/>
          <w:szCs w:val="18"/>
        </w:rPr>
      </w:pPr>
      <w:r w:rsidRPr="008F7A92">
        <w:rPr>
          <w:rFonts w:ascii="Century Gothic" w:hAnsi="Century Gothic" w:cs="Arial"/>
          <w:b/>
          <w:sz w:val="18"/>
          <w:szCs w:val="18"/>
        </w:rPr>
        <w:t>400 ans</w:t>
      </w:r>
      <w:r w:rsidR="004C7889">
        <w:rPr>
          <w:rFonts w:ascii="Century Gothic" w:hAnsi="Century Gothic" w:cs="Arial"/>
          <w:b/>
          <w:sz w:val="18"/>
          <w:szCs w:val="18"/>
        </w:rPr>
        <w:t>,</w:t>
      </w:r>
      <w:r w:rsidRPr="008F7A92">
        <w:rPr>
          <w:rFonts w:ascii="Century Gothic" w:hAnsi="Century Gothic" w:cs="Arial"/>
          <w:b/>
          <w:sz w:val="18"/>
          <w:szCs w:val="18"/>
        </w:rPr>
        <w:t xml:space="preserve"> ça se fête</w:t>
      </w:r>
    </w:p>
    <w:p w:rsidR="00AA5B1F" w:rsidRPr="008F7A92" w:rsidRDefault="004031AC" w:rsidP="00BA574C">
      <w:pPr>
        <w:spacing w:after="0"/>
        <w:rPr>
          <w:rFonts w:ascii="Century Gothic" w:hAnsi="Century Gothic" w:cs="Arial"/>
          <w:color w:val="060907"/>
          <w:sz w:val="18"/>
          <w:szCs w:val="18"/>
          <w:shd w:val="clear" w:color="auto" w:fill="FFFFFF"/>
        </w:rPr>
      </w:pPr>
      <w:r w:rsidRPr="008F7A92">
        <w:rPr>
          <w:rStyle w:val="apple-converted-space"/>
          <w:rFonts w:ascii="Century Gothic" w:hAnsi="Century Gothic" w:cs="Arial"/>
          <w:color w:val="060907"/>
          <w:sz w:val="18"/>
          <w:szCs w:val="18"/>
          <w:shd w:val="clear" w:color="auto" w:fill="FFFFFF"/>
        </w:rPr>
        <w:t xml:space="preserve">Afin de </w:t>
      </w:r>
      <w:r w:rsidR="00AA5B1F" w:rsidRPr="008F7A92">
        <w:rPr>
          <w:rFonts w:ascii="Century Gothic" w:hAnsi="Century Gothic" w:cs="Arial"/>
          <w:color w:val="060907"/>
          <w:sz w:val="18"/>
          <w:szCs w:val="18"/>
          <w:shd w:val="clear" w:color="auto" w:fill="FFFFFF"/>
        </w:rPr>
        <w:t xml:space="preserve">commémorer à </w:t>
      </w:r>
      <w:r w:rsidRPr="008F7A92">
        <w:rPr>
          <w:rFonts w:ascii="Century Gothic" w:hAnsi="Century Gothic" w:cs="Arial"/>
          <w:color w:val="060907"/>
          <w:sz w:val="18"/>
          <w:szCs w:val="18"/>
          <w:shd w:val="clear" w:color="auto" w:fill="FFFFFF"/>
        </w:rPr>
        <w:t>sa</w:t>
      </w:r>
      <w:r w:rsidR="00AA5B1F" w:rsidRPr="008F7A92">
        <w:rPr>
          <w:rFonts w:ascii="Century Gothic" w:hAnsi="Century Gothic" w:cs="Arial"/>
          <w:color w:val="060907"/>
          <w:sz w:val="18"/>
          <w:szCs w:val="18"/>
          <w:shd w:val="clear" w:color="auto" w:fill="FFFFFF"/>
        </w:rPr>
        <w:t xml:space="preserve"> façon les 400 ans de présence francophone en Ontario, et </w:t>
      </w:r>
      <w:r w:rsidRPr="008F7A92">
        <w:rPr>
          <w:rFonts w:ascii="Century Gothic" w:hAnsi="Century Gothic" w:cs="Arial"/>
          <w:color w:val="060907"/>
          <w:sz w:val="18"/>
          <w:szCs w:val="18"/>
          <w:shd w:val="clear" w:color="auto" w:fill="FFFFFF"/>
        </w:rPr>
        <w:t>p</w:t>
      </w:r>
      <w:r w:rsidR="00AA5B1F" w:rsidRPr="008F7A92">
        <w:rPr>
          <w:rFonts w:ascii="Century Gothic" w:hAnsi="Century Gothic" w:cs="Arial"/>
          <w:color w:val="060907"/>
          <w:sz w:val="18"/>
          <w:szCs w:val="18"/>
          <w:shd w:val="clear" w:color="auto" w:fill="FFFFFF"/>
        </w:rPr>
        <w:t xml:space="preserve">articulièrement le passage de Champlain </w:t>
      </w:r>
      <w:r w:rsidRPr="008F7A92">
        <w:rPr>
          <w:rFonts w:ascii="Century Gothic" w:hAnsi="Century Gothic" w:cs="Arial"/>
          <w:color w:val="060907"/>
          <w:sz w:val="18"/>
          <w:szCs w:val="18"/>
          <w:shd w:val="clear" w:color="auto" w:fill="FFFFFF"/>
        </w:rPr>
        <w:t xml:space="preserve">en </w:t>
      </w:r>
      <w:proofErr w:type="spellStart"/>
      <w:r w:rsidRPr="008F7A92">
        <w:rPr>
          <w:rFonts w:ascii="Century Gothic" w:hAnsi="Century Gothic" w:cs="Arial"/>
          <w:color w:val="060907"/>
          <w:sz w:val="18"/>
          <w:szCs w:val="18"/>
          <w:shd w:val="clear" w:color="auto" w:fill="FFFFFF"/>
        </w:rPr>
        <w:t>Huronie</w:t>
      </w:r>
      <w:proofErr w:type="spellEnd"/>
      <w:r w:rsidRPr="008F7A92">
        <w:rPr>
          <w:rFonts w:ascii="Century Gothic" w:hAnsi="Century Gothic" w:cs="Arial"/>
          <w:color w:val="060907"/>
          <w:sz w:val="18"/>
          <w:szCs w:val="18"/>
          <w:shd w:val="clear" w:color="auto" w:fill="FFFFFF"/>
        </w:rPr>
        <w:t xml:space="preserve"> en 1615, </w:t>
      </w:r>
      <w:r w:rsidR="00EE0DC5" w:rsidRPr="008F7A92">
        <w:rPr>
          <w:rFonts w:ascii="Century Gothic" w:hAnsi="Century Gothic" w:cs="Arial"/>
          <w:color w:val="060907"/>
          <w:sz w:val="18"/>
          <w:szCs w:val="18"/>
          <w:shd w:val="clear" w:color="auto" w:fill="FFFFFF"/>
        </w:rPr>
        <w:t>le festival tiendra un grand atelier de création commémoratif, le dimanche 14 juin à 13h. I</w:t>
      </w:r>
      <w:r w:rsidRPr="008F7A92">
        <w:rPr>
          <w:rFonts w:ascii="Century Gothic" w:hAnsi="Century Gothic" w:cs="Arial"/>
          <w:color w:val="060907"/>
          <w:sz w:val="18"/>
          <w:szCs w:val="18"/>
          <w:shd w:val="clear" w:color="auto" w:fill="FFFFFF"/>
        </w:rPr>
        <w:t>ntitulé « </w:t>
      </w:r>
      <w:r w:rsidR="00EE0DC5" w:rsidRPr="008F7A92">
        <w:rPr>
          <w:rFonts w:ascii="Century Gothic" w:hAnsi="Century Gothic" w:cs="Arial"/>
          <w:color w:val="060907"/>
          <w:sz w:val="18"/>
          <w:szCs w:val="18"/>
          <w:shd w:val="clear" w:color="auto" w:fill="FFFFFF"/>
        </w:rPr>
        <w:t xml:space="preserve">400 fois Franco », l’exercice de création collective laissera carte blanche aux artistes afin qu’ils expriment dans leur médium respectif leur vision artistique de l’héritage culturel de la présence francophone en Ontario. </w:t>
      </w:r>
    </w:p>
    <w:p w:rsidR="00EE0DC5" w:rsidRPr="008F7A92" w:rsidRDefault="00EE0DC5" w:rsidP="00BA574C">
      <w:pPr>
        <w:spacing w:after="0"/>
        <w:rPr>
          <w:rFonts w:ascii="Century Gothic" w:hAnsi="Century Gothic" w:cs="Arial"/>
          <w:sz w:val="18"/>
          <w:szCs w:val="18"/>
        </w:rPr>
      </w:pPr>
    </w:p>
    <w:p w:rsidR="00AA5B1F" w:rsidRPr="008F7A92" w:rsidRDefault="00AA5B1F" w:rsidP="00BA574C">
      <w:pPr>
        <w:spacing w:after="0"/>
        <w:rPr>
          <w:rFonts w:ascii="Century Gothic" w:hAnsi="Century Gothic" w:cs="Arial"/>
          <w:b/>
          <w:sz w:val="18"/>
          <w:szCs w:val="18"/>
        </w:rPr>
      </w:pPr>
      <w:r w:rsidRPr="008F7A92">
        <w:rPr>
          <w:rFonts w:ascii="Century Gothic" w:hAnsi="Century Gothic" w:cs="Arial"/>
          <w:b/>
          <w:sz w:val="18"/>
          <w:szCs w:val="18"/>
        </w:rPr>
        <w:t>Les grandes lignes de la programmation</w:t>
      </w:r>
    </w:p>
    <w:p w:rsidR="00AA5B1F" w:rsidRPr="008F7A92" w:rsidRDefault="008F7A92" w:rsidP="00BA574C">
      <w:pPr>
        <w:spacing w:after="0"/>
        <w:rPr>
          <w:rFonts w:ascii="Century Gothic" w:hAnsi="Century Gothic" w:cs="Arial"/>
          <w:sz w:val="18"/>
          <w:szCs w:val="18"/>
        </w:rPr>
      </w:pPr>
      <w:r w:rsidRPr="008D37F9">
        <w:rPr>
          <w:rFonts w:ascii="Century Gothic" w:hAnsi="Century Gothic" w:cs="Arial"/>
          <w:b/>
          <w:sz w:val="18"/>
          <w:szCs w:val="18"/>
        </w:rPr>
        <w:t>Jeudi 11 juin :</w:t>
      </w:r>
      <w:r w:rsidRPr="008F7A92">
        <w:rPr>
          <w:rFonts w:ascii="Century Gothic" w:hAnsi="Century Gothic" w:cs="Arial"/>
          <w:sz w:val="18"/>
          <w:szCs w:val="18"/>
        </w:rPr>
        <w:t xml:space="preserve"> Spectacle d’ouverture de Marc </w:t>
      </w:r>
      <w:proofErr w:type="spellStart"/>
      <w:r w:rsidRPr="008F7A92">
        <w:rPr>
          <w:rFonts w:ascii="Century Gothic" w:hAnsi="Century Gothic" w:cs="Arial"/>
          <w:sz w:val="18"/>
          <w:szCs w:val="18"/>
        </w:rPr>
        <w:t>Duquette</w:t>
      </w:r>
      <w:proofErr w:type="spellEnd"/>
      <w:r w:rsidRPr="008F7A92">
        <w:rPr>
          <w:rFonts w:ascii="Century Gothic" w:hAnsi="Century Gothic" w:cs="Arial"/>
          <w:sz w:val="18"/>
          <w:szCs w:val="18"/>
        </w:rPr>
        <w:t xml:space="preserve"> </w:t>
      </w:r>
      <w:r w:rsidR="004C7889">
        <w:rPr>
          <w:rFonts w:ascii="Century Gothic" w:hAnsi="Century Gothic" w:cs="Arial"/>
          <w:sz w:val="18"/>
          <w:szCs w:val="18"/>
        </w:rPr>
        <w:t>et le Chœur du Temps, Scène Expert Chevrolet</w:t>
      </w:r>
      <w:proofErr w:type="gramStart"/>
      <w:r w:rsidRPr="008F7A92">
        <w:rPr>
          <w:rFonts w:ascii="Century Gothic" w:hAnsi="Century Gothic" w:cs="Arial"/>
          <w:sz w:val="18"/>
          <w:szCs w:val="18"/>
        </w:rPr>
        <w:t>,19h</w:t>
      </w:r>
      <w:proofErr w:type="gramEnd"/>
    </w:p>
    <w:p w:rsidR="008F7A92" w:rsidRPr="008F7A92" w:rsidRDefault="008F7A92" w:rsidP="00BA574C">
      <w:pPr>
        <w:spacing w:after="0"/>
        <w:rPr>
          <w:rFonts w:ascii="Century Gothic" w:hAnsi="Century Gothic" w:cs="Arial"/>
          <w:sz w:val="18"/>
          <w:szCs w:val="18"/>
        </w:rPr>
      </w:pPr>
      <w:r w:rsidRPr="008D37F9">
        <w:rPr>
          <w:rFonts w:ascii="Century Gothic" w:hAnsi="Century Gothic" w:cs="Arial"/>
          <w:b/>
          <w:sz w:val="18"/>
          <w:szCs w:val="18"/>
        </w:rPr>
        <w:t>Vendredi 12 juin :</w:t>
      </w:r>
      <w:r w:rsidRPr="008F7A92">
        <w:rPr>
          <w:rFonts w:ascii="Century Gothic" w:hAnsi="Century Gothic" w:cs="Arial"/>
          <w:sz w:val="18"/>
          <w:szCs w:val="18"/>
        </w:rPr>
        <w:t xml:space="preserve"> Symposium d’art visuel </w:t>
      </w:r>
      <w:r w:rsidRPr="004C7889">
        <w:rPr>
          <w:rFonts w:ascii="Century Gothic" w:hAnsi="Century Gothic" w:cs="Arial"/>
          <w:i/>
          <w:sz w:val="18"/>
          <w:szCs w:val="18"/>
        </w:rPr>
        <w:t>Hearst en Couleurs</w:t>
      </w:r>
      <w:r w:rsidRPr="008F7A92">
        <w:rPr>
          <w:rFonts w:ascii="Century Gothic" w:hAnsi="Century Gothic" w:cs="Arial"/>
          <w:sz w:val="18"/>
          <w:szCs w:val="18"/>
        </w:rPr>
        <w:t>, Grand chapiteau, dès 10h</w:t>
      </w:r>
    </w:p>
    <w:p w:rsidR="008F7A92" w:rsidRPr="008F7A92" w:rsidRDefault="008F7A92" w:rsidP="008F7A92">
      <w:pPr>
        <w:spacing w:after="0"/>
        <w:rPr>
          <w:rFonts w:ascii="Century Gothic" w:hAnsi="Century Gothic" w:cs="Arial"/>
          <w:sz w:val="18"/>
          <w:szCs w:val="18"/>
        </w:rPr>
      </w:pPr>
      <w:r w:rsidRPr="008D37F9">
        <w:rPr>
          <w:rFonts w:ascii="Century Gothic" w:hAnsi="Century Gothic" w:cs="Arial"/>
          <w:b/>
          <w:sz w:val="18"/>
          <w:szCs w:val="18"/>
        </w:rPr>
        <w:t>Samedi 13 juin</w:t>
      </w:r>
      <w:r w:rsidRPr="008F7A92">
        <w:rPr>
          <w:rFonts w:ascii="Century Gothic" w:hAnsi="Century Gothic" w:cs="Arial"/>
          <w:sz w:val="18"/>
          <w:szCs w:val="18"/>
        </w:rPr>
        <w:t xml:space="preserve"> : Spectacle d’Annie </w:t>
      </w:r>
      <w:proofErr w:type="spellStart"/>
      <w:r w:rsidRPr="008F7A92">
        <w:rPr>
          <w:rFonts w:ascii="Century Gothic" w:hAnsi="Century Gothic" w:cs="Arial"/>
          <w:sz w:val="18"/>
          <w:szCs w:val="18"/>
        </w:rPr>
        <w:t>Quenneville</w:t>
      </w:r>
      <w:proofErr w:type="spellEnd"/>
      <w:r w:rsidRPr="008F7A92">
        <w:rPr>
          <w:rFonts w:ascii="Century Gothic" w:hAnsi="Century Gothic" w:cs="Arial"/>
          <w:sz w:val="18"/>
          <w:szCs w:val="18"/>
        </w:rPr>
        <w:t xml:space="preserve"> et le groupe </w:t>
      </w:r>
      <w:proofErr w:type="spellStart"/>
      <w:r w:rsidRPr="008F7A92">
        <w:rPr>
          <w:rFonts w:ascii="Century Gothic" w:hAnsi="Century Gothic" w:cs="Arial"/>
          <w:sz w:val="18"/>
          <w:szCs w:val="18"/>
        </w:rPr>
        <w:t>Afrik</w:t>
      </w:r>
      <w:proofErr w:type="spellEnd"/>
      <w:r w:rsidRPr="008F7A92">
        <w:rPr>
          <w:rFonts w:ascii="Century Gothic" w:hAnsi="Century Gothic" w:cs="Arial"/>
          <w:sz w:val="18"/>
          <w:szCs w:val="18"/>
        </w:rPr>
        <w:t xml:space="preserve">, Scène </w:t>
      </w:r>
      <w:r w:rsidR="004C7889">
        <w:rPr>
          <w:rFonts w:ascii="Century Gothic" w:hAnsi="Century Gothic" w:cs="Arial"/>
          <w:sz w:val="18"/>
          <w:szCs w:val="18"/>
        </w:rPr>
        <w:t>Expert Chevrolet</w:t>
      </w:r>
      <w:proofErr w:type="gramStart"/>
      <w:r w:rsidRPr="008F7A92">
        <w:rPr>
          <w:rFonts w:ascii="Century Gothic" w:hAnsi="Century Gothic" w:cs="Arial"/>
          <w:sz w:val="18"/>
          <w:szCs w:val="18"/>
        </w:rPr>
        <w:t>,19h</w:t>
      </w:r>
      <w:proofErr w:type="gramEnd"/>
    </w:p>
    <w:p w:rsidR="008F7A92" w:rsidRPr="008F7A92" w:rsidRDefault="008F7A92" w:rsidP="00BA574C">
      <w:pPr>
        <w:spacing w:after="0"/>
        <w:rPr>
          <w:rFonts w:ascii="Century Gothic" w:hAnsi="Century Gothic" w:cs="Arial"/>
          <w:sz w:val="18"/>
          <w:szCs w:val="18"/>
        </w:rPr>
      </w:pPr>
      <w:r w:rsidRPr="008D37F9">
        <w:rPr>
          <w:rFonts w:ascii="Century Gothic" w:hAnsi="Century Gothic" w:cs="Arial"/>
          <w:b/>
          <w:sz w:val="18"/>
          <w:szCs w:val="18"/>
        </w:rPr>
        <w:t>Dimanche 14 juin</w:t>
      </w:r>
      <w:r w:rsidRPr="008F7A92">
        <w:rPr>
          <w:rFonts w:ascii="Century Gothic" w:hAnsi="Century Gothic" w:cs="Arial"/>
          <w:sz w:val="18"/>
          <w:szCs w:val="18"/>
        </w:rPr>
        <w:t> : Atelier de création collective  </w:t>
      </w:r>
      <w:r w:rsidRPr="008F7A92">
        <w:rPr>
          <w:rFonts w:ascii="Century Gothic" w:hAnsi="Century Gothic" w:cs="Arial"/>
          <w:i/>
          <w:sz w:val="18"/>
          <w:szCs w:val="18"/>
        </w:rPr>
        <w:t>400 fois Franco</w:t>
      </w:r>
      <w:r w:rsidRPr="008F7A92">
        <w:rPr>
          <w:rFonts w:ascii="Century Gothic" w:hAnsi="Century Gothic" w:cs="Arial"/>
          <w:sz w:val="18"/>
          <w:szCs w:val="18"/>
        </w:rPr>
        <w:t> </w:t>
      </w:r>
    </w:p>
    <w:p w:rsidR="009D7CC2" w:rsidRPr="008F7A92" w:rsidRDefault="009D7CC2" w:rsidP="00BA574C">
      <w:pPr>
        <w:spacing w:after="0"/>
        <w:rPr>
          <w:rFonts w:ascii="Century Gothic" w:hAnsi="Century Gothic" w:cs="Arial"/>
          <w:b/>
          <w:sz w:val="18"/>
          <w:szCs w:val="18"/>
        </w:rPr>
      </w:pPr>
    </w:p>
    <w:p w:rsidR="008F7A92" w:rsidRPr="008F7A92" w:rsidRDefault="008F7A92" w:rsidP="000A2AAE">
      <w:pPr>
        <w:spacing w:after="0"/>
        <w:rPr>
          <w:rFonts w:ascii="Century Gothic" w:hAnsi="Century Gothic" w:cs="Arial"/>
          <w:sz w:val="18"/>
          <w:szCs w:val="18"/>
        </w:rPr>
      </w:pPr>
      <w:r w:rsidRPr="008F7A92">
        <w:rPr>
          <w:rFonts w:ascii="Century Gothic" w:hAnsi="Century Gothic" w:cs="Arial"/>
          <w:sz w:val="18"/>
          <w:szCs w:val="18"/>
        </w:rPr>
        <w:t>Pour plus de détails sur le 8</w:t>
      </w:r>
      <w:r w:rsidRPr="008F7A92">
        <w:rPr>
          <w:rFonts w:ascii="Century Gothic" w:hAnsi="Century Gothic" w:cs="Arial"/>
          <w:sz w:val="18"/>
          <w:szCs w:val="18"/>
          <w:vertAlign w:val="superscript"/>
        </w:rPr>
        <w:t>e</w:t>
      </w:r>
      <w:r w:rsidRPr="008F7A92">
        <w:rPr>
          <w:rFonts w:ascii="Century Gothic" w:hAnsi="Century Gothic" w:cs="Arial"/>
          <w:sz w:val="18"/>
          <w:szCs w:val="18"/>
        </w:rPr>
        <w:t xml:space="preserve"> Festival </w:t>
      </w:r>
      <w:proofErr w:type="spellStart"/>
      <w:r w:rsidR="00C40A7B">
        <w:rPr>
          <w:rFonts w:ascii="Century Gothic" w:hAnsi="Century Gothic" w:cs="Arial"/>
          <w:sz w:val="18"/>
          <w:szCs w:val="18"/>
        </w:rPr>
        <w:t>Francomania</w:t>
      </w:r>
      <w:proofErr w:type="spellEnd"/>
      <w:r w:rsidRPr="008F7A92">
        <w:rPr>
          <w:rFonts w:ascii="Century Gothic" w:hAnsi="Century Gothic" w:cs="Arial"/>
          <w:sz w:val="18"/>
          <w:szCs w:val="18"/>
        </w:rPr>
        <w:t xml:space="preserve">, consultez </w:t>
      </w:r>
      <w:hyperlink r:id="rId7" w:history="1">
        <w:r w:rsidR="00E965D5" w:rsidRPr="00CE4C59">
          <w:rPr>
            <w:rStyle w:val="Hyperlink"/>
            <w:rFonts w:ascii="Century Gothic" w:hAnsi="Century Gothic" w:cs="Arial"/>
            <w:sz w:val="18"/>
            <w:szCs w:val="18"/>
          </w:rPr>
          <w:t>www.francomania.ca</w:t>
        </w:r>
      </w:hyperlink>
      <w:r w:rsidR="00E965D5">
        <w:rPr>
          <w:rFonts w:ascii="Century Gothic" w:hAnsi="Century Gothic" w:cs="Arial"/>
          <w:sz w:val="18"/>
          <w:szCs w:val="18"/>
        </w:rPr>
        <w:t xml:space="preserve"> o</w:t>
      </w:r>
      <w:r w:rsidR="000A2AAE">
        <w:rPr>
          <w:rFonts w:ascii="Century Gothic" w:hAnsi="Century Gothic" w:cs="Arial"/>
          <w:sz w:val="18"/>
          <w:szCs w:val="18"/>
        </w:rPr>
        <w:t xml:space="preserve">u </w:t>
      </w:r>
      <w:r w:rsidRPr="008F7A92">
        <w:rPr>
          <w:rFonts w:ascii="Century Gothic" w:hAnsi="Century Gothic" w:cs="Arial"/>
          <w:sz w:val="18"/>
          <w:szCs w:val="18"/>
        </w:rPr>
        <w:t xml:space="preserve">notre page </w:t>
      </w:r>
      <w:proofErr w:type="spellStart"/>
      <w:r w:rsidRPr="008F7A92">
        <w:rPr>
          <w:rFonts w:ascii="Century Gothic" w:hAnsi="Century Gothic" w:cs="Arial"/>
          <w:sz w:val="18"/>
          <w:szCs w:val="18"/>
        </w:rPr>
        <w:t>Facebook</w:t>
      </w:r>
      <w:proofErr w:type="spellEnd"/>
      <w:r w:rsidR="000A2AAE">
        <w:rPr>
          <w:rFonts w:ascii="Century Gothic" w:hAnsi="Century Gothic" w:cs="Arial"/>
          <w:sz w:val="18"/>
          <w:szCs w:val="18"/>
        </w:rPr>
        <w:t>.</w:t>
      </w:r>
    </w:p>
    <w:p w:rsidR="006925C2" w:rsidRDefault="006925C2" w:rsidP="006925C2">
      <w:pPr>
        <w:spacing w:after="0"/>
        <w:jc w:val="center"/>
        <w:rPr>
          <w:rFonts w:ascii="Century Gothic" w:hAnsi="Century Gothic" w:cs="Arial"/>
          <w:sz w:val="18"/>
          <w:szCs w:val="18"/>
        </w:rPr>
      </w:pPr>
    </w:p>
    <w:p w:rsidR="008F7A92" w:rsidRPr="006925C2" w:rsidRDefault="006925C2" w:rsidP="006925C2">
      <w:pPr>
        <w:spacing w:after="0"/>
        <w:jc w:val="center"/>
        <w:rPr>
          <w:rFonts w:ascii="Century Gothic" w:hAnsi="Century Gothic" w:cs="Arial"/>
          <w:sz w:val="18"/>
          <w:szCs w:val="18"/>
        </w:rPr>
      </w:pPr>
      <w:r w:rsidRPr="006925C2">
        <w:rPr>
          <w:rFonts w:ascii="Century Gothic" w:hAnsi="Century Gothic" w:cs="Arial"/>
          <w:sz w:val="18"/>
          <w:szCs w:val="18"/>
        </w:rPr>
        <w:t>-30-</w:t>
      </w:r>
    </w:p>
    <w:p w:rsidR="00C63DF3" w:rsidRPr="006925C2" w:rsidRDefault="00C63DF3" w:rsidP="00BA574C">
      <w:pPr>
        <w:spacing w:after="0"/>
        <w:rPr>
          <w:rFonts w:ascii="Century Gothic" w:hAnsi="Century Gothic" w:cs="Arial"/>
          <w:b/>
          <w:sz w:val="16"/>
          <w:szCs w:val="16"/>
        </w:rPr>
      </w:pPr>
      <w:r w:rsidRPr="006925C2">
        <w:rPr>
          <w:rFonts w:ascii="Century Gothic" w:hAnsi="Century Gothic" w:cs="Arial"/>
          <w:b/>
          <w:sz w:val="16"/>
          <w:szCs w:val="16"/>
        </w:rPr>
        <w:t xml:space="preserve">À propos du Festival </w:t>
      </w:r>
      <w:proofErr w:type="spellStart"/>
      <w:r w:rsidR="00C40A7B">
        <w:rPr>
          <w:rFonts w:ascii="Century Gothic" w:hAnsi="Century Gothic" w:cs="Arial"/>
          <w:b/>
          <w:sz w:val="16"/>
          <w:szCs w:val="16"/>
        </w:rPr>
        <w:t>Francomania</w:t>
      </w:r>
      <w:proofErr w:type="spellEnd"/>
    </w:p>
    <w:p w:rsidR="00EE42D0" w:rsidRPr="006925C2" w:rsidRDefault="00EE42D0" w:rsidP="00BA574C">
      <w:pPr>
        <w:spacing w:after="0"/>
        <w:rPr>
          <w:rFonts w:ascii="Century Gothic" w:hAnsi="Century Gothic" w:cs="Arial"/>
          <w:sz w:val="16"/>
          <w:szCs w:val="16"/>
        </w:rPr>
      </w:pPr>
      <w:r w:rsidRPr="006925C2">
        <w:rPr>
          <w:rFonts w:ascii="Century Gothic" w:hAnsi="Century Gothic" w:cs="Arial"/>
          <w:sz w:val="16"/>
          <w:szCs w:val="16"/>
        </w:rPr>
        <w:t xml:space="preserve">Mis sur pied en 2007 par l’Association de la francophonie de Hearst, le Festival </w:t>
      </w:r>
      <w:proofErr w:type="spellStart"/>
      <w:r w:rsidR="00C40A7B">
        <w:rPr>
          <w:rFonts w:ascii="Century Gothic" w:hAnsi="Century Gothic" w:cs="Arial"/>
          <w:sz w:val="16"/>
          <w:szCs w:val="16"/>
        </w:rPr>
        <w:t>Francomania</w:t>
      </w:r>
      <w:proofErr w:type="spellEnd"/>
      <w:r w:rsidRPr="006925C2">
        <w:rPr>
          <w:rFonts w:ascii="Century Gothic" w:hAnsi="Century Gothic" w:cs="Arial"/>
          <w:sz w:val="16"/>
          <w:szCs w:val="16"/>
        </w:rPr>
        <w:t xml:space="preserve"> est un événement annuel majeur entièrement gratuit offrant un marathon d’activités artistiques et culturelles dans le but de créer un lieu de rassemblement touristique et familial à la communauté francophone et francophile de la région.</w:t>
      </w:r>
    </w:p>
    <w:p w:rsidR="00EE42D0" w:rsidRPr="006925C2" w:rsidRDefault="00EE42D0" w:rsidP="00BA574C">
      <w:pPr>
        <w:spacing w:after="0"/>
        <w:rPr>
          <w:rFonts w:ascii="Century Gothic" w:hAnsi="Century Gothic" w:cs="Arial"/>
          <w:b/>
          <w:sz w:val="16"/>
          <w:szCs w:val="16"/>
        </w:rPr>
      </w:pPr>
    </w:p>
    <w:p w:rsidR="00C63DF3" w:rsidRPr="006925C2" w:rsidRDefault="00C63DF3" w:rsidP="00BA574C">
      <w:pPr>
        <w:spacing w:after="0"/>
        <w:rPr>
          <w:rFonts w:ascii="Century Gothic" w:hAnsi="Century Gothic" w:cs="Arial"/>
          <w:b/>
          <w:sz w:val="16"/>
          <w:szCs w:val="16"/>
        </w:rPr>
      </w:pPr>
      <w:r w:rsidRPr="006925C2">
        <w:rPr>
          <w:rFonts w:ascii="Century Gothic" w:hAnsi="Century Gothic" w:cs="Arial"/>
          <w:b/>
          <w:sz w:val="16"/>
          <w:szCs w:val="16"/>
        </w:rPr>
        <w:t>À propos du 400</w:t>
      </w:r>
      <w:r w:rsidRPr="006925C2">
        <w:rPr>
          <w:rFonts w:ascii="Century Gothic" w:hAnsi="Century Gothic" w:cs="Arial"/>
          <w:b/>
          <w:sz w:val="16"/>
          <w:szCs w:val="16"/>
          <w:vertAlign w:val="superscript"/>
        </w:rPr>
        <w:t>e</w:t>
      </w:r>
      <w:r w:rsidRPr="006925C2">
        <w:rPr>
          <w:rFonts w:ascii="Century Gothic" w:hAnsi="Century Gothic" w:cs="Arial"/>
          <w:b/>
          <w:sz w:val="16"/>
          <w:szCs w:val="16"/>
        </w:rPr>
        <w:t xml:space="preserve"> </w:t>
      </w:r>
    </w:p>
    <w:p w:rsidR="00C63DF3" w:rsidRPr="006925C2" w:rsidRDefault="00C63DF3" w:rsidP="00BA574C">
      <w:pPr>
        <w:spacing w:after="0"/>
        <w:rPr>
          <w:rFonts w:ascii="Century Gothic" w:hAnsi="Century Gothic" w:cs="Arial"/>
          <w:sz w:val="16"/>
          <w:szCs w:val="16"/>
        </w:rPr>
      </w:pPr>
      <w:r w:rsidRPr="006925C2">
        <w:rPr>
          <w:rFonts w:ascii="Century Gothic" w:hAnsi="Century Gothic" w:cs="Arial"/>
          <w:sz w:val="16"/>
          <w:szCs w:val="16"/>
        </w:rPr>
        <w:t>Les commémorations communautaires des 400 ans de présence française en Ontario s</w:t>
      </w:r>
      <w:r w:rsidR="000A2AAE" w:rsidRPr="006925C2">
        <w:rPr>
          <w:rFonts w:ascii="Century Gothic" w:hAnsi="Century Gothic" w:cs="Arial"/>
          <w:sz w:val="16"/>
          <w:szCs w:val="16"/>
        </w:rPr>
        <w:t>ont</w:t>
      </w:r>
      <w:r w:rsidRPr="006925C2">
        <w:rPr>
          <w:rFonts w:ascii="Century Gothic" w:hAnsi="Century Gothic" w:cs="Arial"/>
          <w:sz w:val="16"/>
          <w:szCs w:val="16"/>
        </w:rPr>
        <w:t xml:space="preserve"> un témoignage vivant de la contribution de la communauté francophone, de 161</w:t>
      </w:r>
      <w:r w:rsidR="000A2AAE" w:rsidRPr="006925C2">
        <w:rPr>
          <w:rFonts w:ascii="Century Gothic" w:hAnsi="Century Gothic" w:cs="Arial"/>
          <w:sz w:val="16"/>
          <w:szCs w:val="16"/>
        </w:rPr>
        <w:t>5</w:t>
      </w:r>
      <w:r w:rsidRPr="006925C2">
        <w:rPr>
          <w:rFonts w:ascii="Century Gothic" w:hAnsi="Century Gothic" w:cs="Arial"/>
          <w:sz w:val="16"/>
          <w:szCs w:val="16"/>
        </w:rPr>
        <w:t xml:space="preserve"> à ce jour, au sein de tous les secteurs d’activités et de toutes les régions de l’Ontario, ainsi que de sa </w:t>
      </w:r>
      <w:r w:rsidR="00DA05DB" w:rsidRPr="006925C2">
        <w:rPr>
          <w:rFonts w:ascii="Century Gothic" w:hAnsi="Century Gothic" w:cs="Arial"/>
          <w:sz w:val="16"/>
          <w:szCs w:val="16"/>
        </w:rPr>
        <w:t>participation</w:t>
      </w:r>
      <w:r w:rsidRPr="006925C2">
        <w:rPr>
          <w:rFonts w:ascii="Century Gothic" w:hAnsi="Century Gothic" w:cs="Arial"/>
          <w:sz w:val="16"/>
          <w:szCs w:val="16"/>
        </w:rPr>
        <w:t xml:space="preserve"> au rayonnement de la francophonie canadienne.</w:t>
      </w:r>
    </w:p>
    <w:p w:rsidR="000A2AAE" w:rsidRDefault="000A2AAE" w:rsidP="000A2AAE">
      <w:pPr>
        <w:pStyle w:val="Footer"/>
        <w:rPr>
          <w:rFonts w:ascii="Century Gothic" w:hAnsi="Century Gothic"/>
          <w:b/>
          <w:sz w:val="18"/>
          <w:szCs w:val="18"/>
        </w:rPr>
      </w:pPr>
    </w:p>
    <w:p w:rsidR="006925C2" w:rsidRDefault="006925C2" w:rsidP="000A2AAE">
      <w:pPr>
        <w:pStyle w:val="Footer"/>
        <w:rPr>
          <w:rFonts w:ascii="Century Gothic" w:hAnsi="Century Gothic"/>
          <w:b/>
          <w:sz w:val="18"/>
          <w:szCs w:val="18"/>
        </w:rPr>
      </w:pPr>
    </w:p>
    <w:p w:rsidR="000A2AAE" w:rsidRPr="008D37F9" w:rsidRDefault="000A2AAE" w:rsidP="000A2AAE">
      <w:pPr>
        <w:pStyle w:val="Footer"/>
        <w:rPr>
          <w:rFonts w:ascii="Century Gothic" w:hAnsi="Century Gothic"/>
          <w:b/>
          <w:sz w:val="16"/>
          <w:szCs w:val="16"/>
        </w:rPr>
      </w:pPr>
      <w:r w:rsidRPr="008D37F9">
        <w:rPr>
          <w:rFonts w:ascii="Century Gothic" w:hAnsi="Century Gothic"/>
          <w:b/>
          <w:sz w:val="16"/>
          <w:szCs w:val="16"/>
        </w:rPr>
        <w:t>Renseignements :</w:t>
      </w:r>
    </w:p>
    <w:p w:rsidR="000A2AAE" w:rsidRPr="008D37F9" w:rsidRDefault="000A2AAE" w:rsidP="000A2AAE">
      <w:pPr>
        <w:pStyle w:val="Footer"/>
        <w:rPr>
          <w:rFonts w:ascii="Century Gothic" w:hAnsi="Century Gothic"/>
          <w:sz w:val="16"/>
          <w:szCs w:val="16"/>
        </w:rPr>
      </w:pPr>
      <w:r w:rsidRPr="008D37F9">
        <w:rPr>
          <w:rFonts w:ascii="Century Gothic" w:hAnsi="Century Gothic"/>
          <w:sz w:val="16"/>
          <w:szCs w:val="16"/>
        </w:rPr>
        <w:t>Nom</w:t>
      </w:r>
    </w:p>
    <w:p w:rsidR="000A2AAE" w:rsidRPr="008D37F9" w:rsidRDefault="000A2AAE" w:rsidP="000A2AAE">
      <w:pPr>
        <w:pStyle w:val="Footer"/>
        <w:rPr>
          <w:rFonts w:ascii="Century Gothic" w:hAnsi="Century Gothic"/>
          <w:sz w:val="16"/>
          <w:szCs w:val="16"/>
        </w:rPr>
      </w:pPr>
      <w:r w:rsidRPr="008D37F9">
        <w:rPr>
          <w:rFonts w:ascii="Century Gothic" w:hAnsi="Century Gothic"/>
          <w:sz w:val="16"/>
          <w:szCs w:val="16"/>
        </w:rPr>
        <w:t>Titre</w:t>
      </w:r>
    </w:p>
    <w:p w:rsidR="000A2AAE" w:rsidRPr="008D37F9" w:rsidRDefault="000A2AAE" w:rsidP="000A2AAE">
      <w:pPr>
        <w:pStyle w:val="Footer"/>
        <w:rPr>
          <w:rFonts w:ascii="Century Gothic" w:hAnsi="Century Gothic"/>
          <w:sz w:val="16"/>
          <w:szCs w:val="16"/>
        </w:rPr>
      </w:pPr>
      <w:r w:rsidRPr="008D37F9">
        <w:rPr>
          <w:rFonts w:ascii="Century Gothic" w:hAnsi="Century Gothic"/>
          <w:sz w:val="16"/>
          <w:szCs w:val="16"/>
        </w:rPr>
        <w:t xml:space="preserve">Téléphone : </w:t>
      </w:r>
    </w:p>
    <w:p w:rsidR="000A2AAE" w:rsidRPr="008D37F9" w:rsidRDefault="000A2AAE" w:rsidP="000A2AAE">
      <w:pPr>
        <w:pStyle w:val="Footer"/>
        <w:rPr>
          <w:rFonts w:ascii="Century Gothic" w:hAnsi="Century Gothic"/>
          <w:sz w:val="16"/>
          <w:szCs w:val="16"/>
        </w:rPr>
      </w:pPr>
      <w:r w:rsidRPr="008D37F9">
        <w:rPr>
          <w:rFonts w:ascii="Century Gothic" w:hAnsi="Century Gothic"/>
          <w:sz w:val="16"/>
          <w:szCs w:val="16"/>
        </w:rPr>
        <w:t xml:space="preserve">Courriel : </w:t>
      </w:r>
    </w:p>
    <w:sectPr w:rsidR="000A2AAE" w:rsidRPr="008D37F9" w:rsidSect="0083177B">
      <w:footerReference w:type="default" r:id="rId8"/>
      <w:pgSz w:w="11906" w:h="16838"/>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3D" w:rsidRDefault="009B583D" w:rsidP="00001636">
      <w:pPr>
        <w:spacing w:after="0" w:line="240" w:lineRule="auto"/>
      </w:pPr>
      <w:r>
        <w:separator/>
      </w:r>
    </w:p>
  </w:endnote>
  <w:endnote w:type="continuationSeparator" w:id="0">
    <w:p w:rsidR="009B583D" w:rsidRDefault="009B583D" w:rsidP="0000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E" w:rsidRDefault="000A2AAE" w:rsidP="0083177B">
    <w:pPr>
      <w:pStyle w:val="Footer"/>
      <w:jc w:val="right"/>
    </w:pPr>
    <w:r w:rsidRPr="000A2AAE">
      <w:rPr>
        <w:noProof/>
        <w:lang w:val="en-US"/>
      </w:rPr>
      <w:drawing>
        <wp:anchor distT="0" distB="0" distL="114300" distR="114300" simplePos="0" relativeHeight="251658240" behindDoc="1" locked="0" layoutInCell="1" allowOverlap="1">
          <wp:simplePos x="0" y="0"/>
          <wp:positionH relativeFrom="column">
            <wp:posOffset>5187998</wp:posOffset>
          </wp:positionH>
          <wp:positionV relativeFrom="paragraph">
            <wp:posOffset>-721707</wp:posOffset>
          </wp:positionV>
          <wp:extent cx="903976" cy="33643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3976" cy="3364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3D" w:rsidRDefault="009B583D" w:rsidP="00001636">
      <w:pPr>
        <w:spacing w:after="0" w:line="240" w:lineRule="auto"/>
      </w:pPr>
      <w:r>
        <w:separator/>
      </w:r>
    </w:p>
  </w:footnote>
  <w:footnote w:type="continuationSeparator" w:id="0">
    <w:p w:rsidR="009B583D" w:rsidRDefault="009B583D" w:rsidP="0000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C88"/>
    <w:multiLevelType w:val="hybridMultilevel"/>
    <w:tmpl w:val="01404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F7971"/>
    <w:multiLevelType w:val="hybridMultilevel"/>
    <w:tmpl w:val="EB7C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53118"/>
    <w:multiLevelType w:val="hybridMultilevel"/>
    <w:tmpl w:val="5A14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53F85"/>
    <w:multiLevelType w:val="hybridMultilevel"/>
    <w:tmpl w:val="6542E96A"/>
    <w:lvl w:ilvl="0" w:tplc="0BB0D9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A816357"/>
    <w:multiLevelType w:val="hybridMultilevel"/>
    <w:tmpl w:val="A7F6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97C2C"/>
    <w:multiLevelType w:val="hybridMultilevel"/>
    <w:tmpl w:val="368A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869C7"/>
    <w:multiLevelType w:val="hybridMultilevel"/>
    <w:tmpl w:val="13BC9194"/>
    <w:lvl w:ilvl="0" w:tplc="04090017">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62DC504D"/>
    <w:multiLevelType w:val="hybridMultilevel"/>
    <w:tmpl w:val="8AAEA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24997"/>
    <w:multiLevelType w:val="hybridMultilevel"/>
    <w:tmpl w:val="F6F24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1327D0"/>
    <w:multiLevelType w:val="hybridMultilevel"/>
    <w:tmpl w:val="B41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F2033"/>
    <w:multiLevelType w:val="hybridMultilevel"/>
    <w:tmpl w:val="BE6E18A2"/>
    <w:lvl w:ilvl="0" w:tplc="04090017">
      <w:start w:val="1"/>
      <w:numFmt w:val="lowerLetter"/>
      <w:lvlText w:val="%1)"/>
      <w:lvlJc w:val="left"/>
      <w:pPr>
        <w:ind w:left="1068" w:hanging="360"/>
      </w:pPr>
    </w:lvl>
    <w:lvl w:ilvl="1" w:tplc="EF1A533E">
      <w:numFmt w:val="bullet"/>
      <w:lvlText w:val="-"/>
      <w:lvlJc w:val="left"/>
      <w:pPr>
        <w:ind w:left="1788" w:hanging="360"/>
      </w:pPr>
      <w:rPr>
        <w:rFonts w:ascii="Calibri" w:eastAsiaTheme="minorHAnsi" w:hAnsi="Calibri" w:cstheme="minorBidi" w:hint="default"/>
      </w:r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6"/>
  </w:num>
  <w:num w:numId="3">
    <w:abstractNumId w:val="8"/>
  </w:num>
  <w:num w:numId="4">
    <w:abstractNumId w:val="9"/>
  </w:num>
  <w:num w:numId="5">
    <w:abstractNumId w:val="1"/>
  </w:num>
  <w:num w:numId="6">
    <w:abstractNumId w:val="10"/>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06">
      <o:colormenu v:ext="edit" strokecolor="none [3213]"/>
    </o:shapedefaults>
  </w:hdrShapeDefaults>
  <w:footnotePr>
    <w:footnote w:id="-1"/>
    <w:footnote w:id="0"/>
  </w:footnotePr>
  <w:endnotePr>
    <w:endnote w:id="-1"/>
    <w:endnote w:id="0"/>
  </w:endnotePr>
  <w:compat/>
  <w:rsids>
    <w:rsidRoot w:val="00C24319"/>
    <w:rsid w:val="00001636"/>
    <w:rsid w:val="00041824"/>
    <w:rsid w:val="000948EC"/>
    <w:rsid w:val="000A2AAE"/>
    <w:rsid w:val="001508BF"/>
    <w:rsid w:val="001B4659"/>
    <w:rsid w:val="001F6B26"/>
    <w:rsid w:val="00237FC6"/>
    <w:rsid w:val="002526FA"/>
    <w:rsid w:val="00261312"/>
    <w:rsid w:val="002B5E57"/>
    <w:rsid w:val="003575F1"/>
    <w:rsid w:val="003A28DC"/>
    <w:rsid w:val="003B72F0"/>
    <w:rsid w:val="003E2AFA"/>
    <w:rsid w:val="004031AC"/>
    <w:rsid w:val="004835A6"/>
    <w:rsid w:val="00494347"/>
    <w:rsid w:val="004C657F"/>
    <w:rsid w:val="004C7889"/>
    <w:rsid w:val="005727F8"/>
    <w:rsid w:val="00587D0F"/>
    <w:rsid w:val="00592ACE"/>
    <w:rsid w:val="005E1513"/>
    <w:rsid w:val="00603D74"/>
    <w:rsid w:val="006327C2"/>
    <w:rsid w:val="006925C2"/>
    <w:rsid w:val="006A04F4"/>
    <w:rsid w:val="006B03BB"/>
    <w:rsid w:val="00791020"/>
    <w:rsid w:val="00795301"/>
    <w:rsid w:val="007B3346"/>
    <w:rsid w:val="007D3A05"/>
    <w:rsid w:val="0083177B"/>
    <w:rsid w:val="008C1384"/>
    <w:rsid w:val="008D37F9"/>
    <w:rsid w:val="008F7A92"/>
    <w:rsid w:val="00940EAE"/>
    <w:rsid w:val="009B583D"/>
    <w:rsid w:val="009D436C"/>
    <w:rsid w:val="009D7CC2"/>
    <w:rsid w:val="00A452C2"/>
    <w:rsid w:val="00AA5B1F"/>
    <w:rsid w:val="00BA574C"/>
    <w:rsid w:val="00C24319"/>
    <w:rsid w:val="00C40A7B"/>
    <w:rsid w:val="00C63DF3"/>
    <w:rsid w:val="00CA0230"/>
    <w:rsid w:val="00CA6A89"/>
    <w:rsid w:val="00CC3C1F"/>
    <w:rsid w:val="00CC7751"/>
    <w:rsid w:val="00D31828"/>
    <w:rsid w:val="00DA05DB"/>
    <w:rsid w:val="00E965D5"/>
    <w:rsid w:val="00EA2B7B"/>
    <w:rsid w:val="00ED6B4D"/>
    <w:rsid w:val="00EE0DC5"/>
    <w:rsid w:val="00EE31FB"/>
    <w:rsid w:val="00EE3450"/>
    <w:rsid w:val="00EE42D0"/>
    <w:rsid w:val="00EF058E"/>
    <w:rsid w:val="00EF0DE3"/>
    <w:rsid w:val="00F44DE1"/>
    <w:rsid w:val="00F967B6"/>
    <w:rsid w:val="00FC7DB5"/>
    <w:rsid w:val="00FF7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30"/>
  </w:style>
  <w:style w:type="paragraph" w:styleId="Heading2">
    <w:name w:val="heading 2"/>
    <w:basedOn w:val="Normal"/>
    <w:link w:val="Heading2Char"/>
    <w:uiPriority w:val="9"/>
    <w:qFormat/>
    <w:rsid w:val="009D7C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63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01636"/>
  </w:style>
  <w:style w:type="paragraph" w:styleId="Footer">
    <w:name w:val="footer"/>
    <w:basedOn w:val="Normal"/>
    <w:link w:val="FooterChar"/>
    <w:uiPriority w:val="99"/>
    <w:unhideWhenUsed/>
    <w:rsid w:val="000016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636"/>
  </w:style>
  <w:style w:type="paragraph" w:styleId="BalloonText">
    <w:name w:val="Balloon Text"/>
    <w:basedOn w:val="Normal"/>
    <w:link w:val="BalloonTextChar"/>
    <w:uiPriority w:val="99"/>
    <w:semiHidden/>
    <w:unhideWhenUsed/>
    <w:rsid w:val="0000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36"/>
    <w:rPr>
      <w:rFonts w:ascii="Tahoma" w:hAnsi="Tahoma" w:cs="Tahoma"/>
      <w:sz w:val="16"/>
      <w:szCs w:val="16"/>
    </w:rPr>
  </w:style>
  <w:style w:type="paragraph" w:styleId="ListParagraph">
    <w:name w:val="List Paragraph"/>
    <w:basedOn w:val="Normal"/>
    <w:uiPriority w:val="34"/>
    <w:qFormat/>
    <w:rsid w:val="007D3A05"/>
    <w:pPr>
      <w:ind w:left="720"/>
      <w:contextualSpacing/>
    </w:pPr>
  </w:style>
  <w:style w:type="character" w:styleId="Hyperlink">
    <w:name w:val="Hyperlink"/>
    <w:basedOn w:val="DefaultParagraphFont"/>
    <w:uiPriority w:val="99"/>
    <w:unhideWhenUsed/>
    <w:rsid w:val="00BA574C"/>
    <w:rPr>
      <w:color w:val="0563C1" w:themeColor="hyperlink"/>
      <w:u w:val="single"/>
    </w:rPr>
  </w:style>
  <w:style w:type="character" w:customStyle="1" w:styleId="acymailingtitle">
    <w:name w:val="acymailing_title"/>
    <w:basedOn w:val="DefaultParagraphFont"/>
    <w:rsid w:val="00587D0F"/>
  </w:style>
  <w:style w:type="character" w:customStyle="1" w:styleId="apple-converted-space">
    <w:name w:val="apple-converted-space"/>
    <w:basedOn w:val="DefaultParagraphFont"/>
    <w:rsid w:val="00587D0F"/>
  </w:style>
  <w:style w:type="character" w:customStyle="1" w:styleId="acymailingcontent">
    <w:name w:val="acymailing_content"/>
    <w:basedOn w:val="DefaultParagraphFont"/>
    <w:rsid w:val="00587D0F"/>
  </w:style>
  <w:style w:type="character" w:customStyle="1" w:styleId="Heading2Char">
    <w:name w:val="Heading 2 Char"/>
    <w:basedOn w:val="DefaultParagraphFont"/>
    <w:link w:val="Heading2"/>
    <w:uiPriority w:val="9"/>
    <w:rsid w:val="009D7CC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9D7C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396330">
      <w:bodyDiv w:val="1"/>
      <w:marLeft w:val="0"/>
      <w:marRight w:val="0"/>
      <w:marTop w:val="0"/>
      <w:marBottom w:val="0"/>
      <w:divBdr>
        <w:top w:val="none" w:sz="0" w:space="0" w:color="auto"/>
        <w:left w:val="none" w:sz="0" w:space="0" w:color="auto"/>
        <w:bottom w:val="none" w:sz="0" w:space="0" w:color="auto"/>
        <w:right w:val="none" w:sz="0" w:space="0" w:color="auto"/>
      </w:divBdr>
    </w:div>
    <w:div w:id="905535989">
      <w:bodyDiv w:val="1"/>
      <w:marLeft w:val="0"/>
      <w:marRight w:val="0"/>
      <w:marTop w:val="0"/>
      <w:marBottom w:val="0"/>
      <w:divBdr>
        <w:top w:val="none" w:sz="0" w:space="0" w:color="auto"/>
        <w:left w:val="none" w:sz="0" w:space="0" w:color="auto"/>
        <w:bottom w:val="none" w:sz="0" w:space="0" w:color="auto"/>
        <w:right w:val="none" w:sz="0" w:space="0" w:color="auto"/>
      </w:divBdr>
    </w:div>
    <w:div w:id="15923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ancoman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Laflamme</dc:creator>
  <cp:lastModifiedBy>Marie-France Laflamme</cp:lastModifiedBy>
  <cp:revision>15</cp:revision>
  <cp:lastPrinted>2015-05-19T15:18:00Z</cp:lastPrinted>
  <dcterms:created xsi:type="dcterms:W3CDTF">2015-05-13T13:57:00Z</dcterms:created>
  <dcterms:modified xsi:type="dcterms:W3CDTF">2015-05-27T14:30:00Z</dcterms:modified>
</cp:coreProperties>
</file>