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A" w:rsidRDefault="00910C4A" w:rsidP="009B1858">
      <w:pPr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910C4A" w:rsidRDefault="00CF675A" w:rsidP="009B1858">
      <w:pPr>
        <w:spacing w:before="0" w:beforeAutospacing="0" w:after="0" w:afterAutospacing="0"/>
        <w:rPr>
          <w:rFonts w:cstheme="minorHAnsi"/>
          <w:b/>
        </w:rPr>
      </w:pPr>
      <w:r w:rsidRPr="00E10325">
        <w:rPr>
          <w:rFonts w:cstheme="minorHAnsi"/>
          <w:b/>
        </w:rPr>
        <w:t>POUR DIFFUSION IMMÉDIATE</w:t>
      </w:r>
    </w:p>
    <w:p w:rsidR="006E74DC" w:rsidRDefault="006E74DC" w:rsidP="006E74DC">
      <w:pPr>
        <w:spacing w:before="0" w:beforeAutospacing="0" w:after="0" w:afterAutospacing="0"/>
        <w:jc w:val="right"/>
        <w:rPr>
          <w:rFonts w:cstheme="minorHAnsi"/>
          <w:b/>
        </w:rPr>
      </w:pPr>
    </w:p>
    <w:p w:rsidR="00F121C6" w:rsidRPr="00E10325" w:rsidRDefault="00F121C6" w:rsidP="006E74DC">
      <w:pPr>
        <w:spacing w:before="0" w:beforeAutospacing="0" w:after="0" w:afterAutospacing="0"/>
        <w:jc w:val="right"/>
        <w:rPr>
          <w:rFonts w:cstheme="minorHAnsi"/>
          <w:b/>
        </w:rPr>
      </w:pPr>
    </w:p>
    <w:p w:rsidR="00910C4A" w:rsidRPr="00910C4A" w:rsidRDefault="00910C4A" w:rsidP="006E74D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C4A">
        <w:rPr>
          <w:rFonts w:ascii="Times New Roman" w:hAnsi="Times New Roman" w:cs="Times New Roman"/>
          <w:b/>
          <w:sz w:val="28"/>
          <w:szCs w:val="28"/>
        </w:rPr>
        <w:t xml:space="preserve">Le RPFO, Direction Ontario et ses partenaires annoncent </w:t>
      </w:r>
    </w:p>
    <w:p w:rsidR="00CF675A" w:rsidRPr="00910C4A" w:rsidRDefault="00910C4A" w:rsidP="006E74D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0C4A">
        <w:rPr>
          <w:rFonts w:ascii="Times New Roman" w:hAnsi="Times New Roman" w:cs="Times New Roman"/>
          <w:b/>
          <w:sz w:val="28"/>
          <w:szCs w:val="28"/>
        </w:rPr>
        <w:t>la</w:t>
      </w:r>
      <w:proofErr w:type="gramEnd"/>
      <w:r w:rsidRPr="00910C4A">
        <w:rPr>
          <w:rFonts w:ascii="Times New Roman" w:hAnsi="Times New Roman" w:cs="Times New Roman"/>
          <w:b/>
          <w:sz w:val="28"/>
          <w:szCs w:val="28"/>
        </w:rPr>
        <w:t xml:space="preserve"> création du « Comité directeur communautaire provincial du 400</w:t>
      </w:r>
      <w:r w:rsidRPr="00910C4A">
        <w:rPr>
          <w:rFonts w:ascii="Times New Roman" w:hAnsi="Times New Roman" w:cs="Times New Roman"/>
          <w:b/>
          <w:sz w:val="28"/>
          <w:szCs w:val="28"/>
          <w:vertAlign w:val="superscript"/>
        </w:rPr>
        <w:t>e</w:t>
      </w:r>
      <w:r w:rsidRPr="00910C4A">
        <w:rPr>
          <w:rFonts w:ascii="Times New Roman" w:hAnsi="Times New Roman" w:cs="Times New Roman"/>
          <w:b/>
          <w:sz w:val="28"/>
          <w:szCs w:val="28"/>
        </w:rPr>
        <w:t> »</w:t>
      </w:r>
    </w:p>
    <w:p w:rsidR="00613104" w:rsidRPr="00613104" w:rsidRDefault="00613104" w:rsidP="006E74D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75A" w:rsidRPr="00CF675A" w:rsidRDefault="009F381E" w:rsidP="006E74DC">
      <w:pPr>
        <w:tabs>
          <w:tab w:val="left" w:pos="888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675A" w:rsidRDefault="00104597" w:rsidP="00F121C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12 septembre 2012</w:t>
      </w:r>
      <w:r w:rsidR="00CF675A" w:rsidRPr="00CF675A">
        <w:rPr>
          <w:rFonts w:ascii="Times New Roman" w:hAnsi="Times New Roman" w:cs="Times New Roman"/>
          <w:sz w:val="24"/>
          <w:szCs w:val="24"/>
        </w:rPr>
        <w:t xml:space="preserve"> – Le Réseau du patrimoine franco-ontarien</w:t>
      </w:r>
      <w:r w:rsidR="00CF675A">
        <w:rPr>
          <w:rFonts w:ascii="Times New Roman" w:hAnsi="Times New Roman" w:cs="Times New Roman"/>
          <w:sz w:val="24"/>
          <w:szCs w:val="24"/>
        </w:rPr>
        <w:t xml:space="preserve"> (RPFO)</w:t>
      </w:r>
      <w:r w:rsidR="00C606C0">
        <w:rPr>
          <w:rFonts w:ascii="Times New Roman" w:hAnsi="Times New Roman" w:cs="Times New Roman"/>
          <w:sz w:val="24"/>
          <w:szCs w:val="24"/>
        </w:rPr>
        <w:t xml:space="preserve">, organisme désigné de liaison et de coordination communautaire et son partenaire principal, </w:t>
      </w:r>
      <w:r w:rsidR="00CF675A">
        <w:rPr>
          <w:rFonts w:ascii="Times New Roman" w:hAnsi="Times New Roman" w:cs="Times New Roman"/>
          <w:sz w:val="24"/>
          <w:szCs w:val="24"/>
        </w:rPr>
        <w:t>Direction Ontario</w:t>
      </w:r>
      <w:r w:rsidR="006F10EB">
        <w:rPr>
          <w:rFonts w:ascii="Times New Roman" w:hAnsi="Times New Roman" w:cs="Times New Roman"/>
          <w:sz w:val="24"/>
          <w:szCs w:val="24"/>
        </w:rPr>
        <w:t>,</w:t>
      </w:r>
      <w:r w:rsidR="00C606C0">
        <w:rPr>
          <w:rFonts w:ascii="Times New Roman" w:hAnsi="Times New Roman" w:cs="Times New Roman"/>
          <w:sz w:val="24"/>
          <w:szCs w:val="24"/>
        </w:rPr>
        <w:t xml:space="preserve"> organisme désigné de liaison et de coordination touristique des initiatives communautaire</w:t>
      </w:r>
      <w:r w:rsidR="00E3413A">
        <w:rPr>
          <w:rFonts w:ascii="Times New Roman" w:hAnsi="Times New Roman" w:cs="Times New Roman"/>
          <w:sz w:val="24"/>
          <w:szCs w:val="24"/>
        </w:rPr>
        <w:t>s</w:t>
      </w:r>
      <w:r w:rsidR="00C606C0">
        <w:rPr>
          <w:rFonts w:ascii="Times New Roman" w:hAnsi="Times New Roman" w:cs="Times New Roman"/>
          <w:sz w:val="24"/>
          <w:szCs w:val="24"/>
        </w:rPr>
        <w:t xml:space="preserve"> liées aux commémorations des 400 ans de présence française en Ontario</w:t>
      </w:r>
      <w:r w:rsidR="006F10EB">
        <w:rPr>
          <w:rFonts w:ascii="Times New Roman" w:hAnsi="Times New Roman" w:cs="Times New Roman"/>
          <w:sz w:val="24"/>
          <w:szCs w:val="24"/>
        </w:rPr>
        <w:t>,</w:t>
      </w:r>
      <w:r w:rsidR="00C606C0">
        <w:rPr>
          <w:rFonts w:ascii="Times New Roman" w:hAnsi="Times New Roman" w:cs="Times New Roman"/>
          <w:sz w:val="24"/>
          <w:szCs w:val="24"/>
        </w:rPr>
        <w:t xml:space="preserve"> sont fiers d’annoncer </w:t>
      </w:r>
      <w:r w:rsidR="00CF675A" w:rsidRPr="00CF675A">
        <w:rPr>
          <w:rFonts w:ascii="Times New Roman" w:hAnsi="Times New Roman" w:cs="Times New Roman"/>
          <w:sz w:val="24"/>
          <w:szCs w:val="24"/>
        </w:rPr>
        <w:t>l</w:t>
      </w:r>
      <w:r w:rsidR="00CF675A">
        <w:rPr>
          <w:rFonts w:ascii="Times New Roman" w:hAnsi="Times New Roman" w:cs="Times New Roman"/>
          <w:sz w:val="24"/>
          <w:szCs w:val="24"/>
        </w:rPr>
        <w:t>a création du Comité directeur communautaire provincial du 400</w:t>
      </w:r>
      <w:r w:rsidR="00CF675A" w:rsidRPr="00CF675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CF67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6C0" w:rsidRDefault="00C606C0" w:rsidP="00F121C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06C0" w:rsidRDefault="00C606C0" w:rsidP="00F121C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Formé de représentants de  neuf (9) secteurs prioritaires de la francophonie ontarienne et des </w:t>
      </w:r>
      <w:r w:rsidR="00E3413A">
        <w:rPr>
          <w:rFonts w:ascii="Times New Roman" w:hAnsi="Times New Roman" w:cs="Times New Roman"/>
          <w:sz w:val="24"/>
          <w:szCs w:val="24"/>
        </w:rPr>
        <w:t>trois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E341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régions </w:t>
      </w:r>
      <w:r w:rsidR="00E3413A">
        <w:rPr>
          <w:rFonts w:ascii="Times New Roman" w:hAnsi="Times New Roman" w:cs="Times New Roman"/>
          <w:sz w:val="24"/>
          <w:szCs w:val="24"/>
        </w:rPr>
        <w:t>géographiques</w:t>
      </w:r>
      <w:r>
        <w:rPr>
          <w:rFonts w:ascii="Times New Roman" w:hAnsi="Times New Roman" w:cs="Times New Roman"/>
          <w:sz w:val="24"/>
          <w:szCs w:val="24"/>
        </w:rPr>
        <w:t xml:space="preserve"> principales de la province, le comité directeur </w:t>
      </w:r>
      <w:r w:rsidRPr="00DF1D12">
        <w:rPr>
          <w:rFonts w:ascii="Times New Roman" w:hAnsi="Times New Roman" w:cs="Times New Roman"/>
          <w:sz w:val="24"/>
          <w:szCs w:val="24"/>
        </w:rPr>
        <w:t xml:space="preserve">est l’instance de représentation communautaire responsable d’assurer la coordination, la liaison et la concertation entre les divers partenaires et intervenants de </w:t>
      </w:r>
      <w:r w:rsidR="006F10EB">
        <w:rPr>
          <w:rFonts w:ascii="Times New Roman" w:hAnsi="Times New Roman" w:cs="Times New Roman"/>
          <w:sz w:val="24"/>
          <w:szCs w:val="24"/>
        </w:rPr>
        <w:t>la communauté franco-ontarienne</w:t>
      </w:r>
      <w:r w:rsidRPr="00DF1D12">
        <w:rPr>
          <w:rFonts w:ascii="Times New Roman" w:hAnsi="Times New Roman" w:cs="Times New Roman"/>
          <w:sz w:val="24"/>
          <w:szCs w:val="24"/>
        </w:rPr>
        <w:t xml:space="preserve"> dans le cadre des commémorations des 400 ans de présence </w:t>
      </w:r>
      <w:r>
        <w:rPr>
          <w:rFonts w:ascii="Times New Roman" w:hAnsi="Times New Roman" w:cs="Times New Roman"/>
          <w:sz w:val="24"/>
          <w:szCs w:val="24"/>
        </w:rPr>
        <w:t>française/</w:t>
      </w:r>
      <w:r w:rsidRPr="00DF1D12">
        <w:rPr>
          <w:rFonts w:ascii="Times New Roman" w:hAnsi="Times New Roman" w:cs="Times New Roman"/>
          <w:sz w:val="24"/>
          <w:szCs w:val="24"/>
        </w:rPr>
        <w:t>francophone en Ontario.</w:t>
      </w:r>
      <w:r w:rsidR="007B51C5">
        <w:rPr>
          <w:rFonts w:ascii="Times New Roman" w:hAnsi="Times New Roman" w:cs="Times New Roman"/>
          <w:sz w:val="24"/>
          <w:szCs w:val="24"/>
        </w:rPr>
        <w:t xml:space="preserve"> Le représentant du RPFO assure la présidence et le représentant de Direction Ontario assure la vic</w:t>
      </w:r>
      <w:r w:rsidR="00E140D0">
        <w:rPr>
          <w:rFonts w:ascii="Times New Roman" w:hAnsi="Times New Roman" w:cs="Times New Roman"/>
          <w:sz w:val="24"/>
          <w:szCs w:val="24"/>
        </w:rPr>
        <w:t>e-présidence</w:t>
      </w:r>
      <w:r w:rsidR="006959B1">
        <w:rPr>
          <w:rFonts w:ascii="Times New Roman" w:hAnsi="Times New Roman" w:cs="Times New Roman"/>
          <w:sz w:val="24"/>
          <w:szCs w:val="24"/>
        </w:rPr>
        <w:t xml:space="preserve"> de ce comité</w:t>
      </w:r>
      <w:r w:rsidR="00E140D0">
        <w:rPr>
          <w:rFonts w:ascii="Times New Roman" w:hAnsi="Times New Roman" w:cs="Times New Roman"/>
          <w:sz w:val="24"/>
          <w:szCs w:val="24"/>
        </w:rPr>
        <w:t>.</w:t>
      </w:r>
      <w:r w:rsidR="006959B1">
        <w:rPr>
          <w:rFonts w:ascii="Times New Roman" w:hAnsi="Times New Roman" w:cs="Times New Roman"/>
          <w:sz w:val="24"/>
          <w:szCs w:val="24"/>
        </w:rPr>
        <w:t xml:space="preserve"> (Voir</w:t>
      </w:r>
      <w:r w:rsidR="00E3413A">
        <w:rPr>
          <w:rFonts w:ascii="Times New Roman" w:hAnsi="Times New Roman" w:cs="Times New Roman"/>
          <w:sz w:val="24"/>
          <w:szCs w:val="24"/>
        </w:rPr>
        <w:t xml:space="preserve"> la</w:t>
      </w:r>
      <w:r w:rsidR="006959B1">
        <w:rPr>
          <w:rFonts w:ascii="Times New Roman" w:hAnsi="Times New Roman" w:cs="Times New Roman"/>
          <w:sz w:val="24"/>
          <w:szCs w:val="24"/>
        </w:rPr>
        <w:t xml:space="preserve"> liste des membres et</w:t>
      </w:r>
      <w:r w:rsidR="00E3413A">
        <w:rPr>
          <w:rFonts w:ascii="Times New Roman" w:hAnsi="Times New Roman" w:cs="Times New Roman"/>
          <w:sz w:val="24"/>
          <w:szCs w:val="24"/>
        </w:rPr>
        <w:t xml:space="preserve"> le</w:t>
      </w:r>
      <w:r w:rsidR="006959B1">
        <w:rPr>
          <w:rFonts w:ascii="Times New Roman" w:hAnsi="Times New Roman" w:cs="Times New Roman"/>
          <w:sz w:val="24"/>
          <w:szCs w:val="24"/>
        </w:rPr>
        <w:t xml:space="preserve"> mandat complet du comité ci-joints).</w:t>
      </w:r>
    </w:p>
    <w:p w:rsidR="00E140D0" w:rsidRDefault="00E140D0" w:rsidP="00F121C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140D0" w:rsidRDefault="00E140D0" w:rsidP="00F121C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plus de travailler étroitement avec l’Office des affaires francophones</w:t>
      </w:r>
      <w:r w:rsidR="00F11DB0">
        <w:rPr>
          <w:rFonts w:ascii="Times New Roman" w:hAnsi="Times New Roman" w:cs="Times New Roman"/>
          <w:sz w:val="24"/>
          <w:szCs w:val="24"/>
        </w:rPr>
        <w:t xml:space="preserve"> (OAF)</w:t>
      </w:r>
      <w:r>
        <w:rPr>
          <w:rFonts w:ascii="Times New Roman" w:hAnsi="Times New Roman" w:cs="Times New Roman"/>
          <w:sz w:val="24"/>
          <w:szCs w:val="24"/>
        </w:rPr>
        <w:t>, le comi</w:t>
      </w:r>
      <w:r w:rsidR="00F11DB0">
        <w:rPr>
          <w:rFonts w:ascii="Times New Roman" w:hAnsi="Times New Roman" w:cs="Times New Roman"/>
          <w:sz w:val="24"/>
          <w:szCs w:val="24"/>
        </w:rPr>
        <w:t xml:space="preserve">té assurera la liaison communautaire avec </w:t>
      </w:r>
      <w:r w:rsidR="00B3481D">
        <w:rPr>
          <w:rFonts w:ascii="Times New Roman" w:hAnsi="Times New Roman" w:cs="Times New Roman"/>
          <w:sz w:val="24"/>
          <w:szCs w:val="24"/>
        </w:rPr>
        <w:t>toutes</w:t>
      </w:r>
      <w:r w:rsidR="00F11DB0">
        <w:rPr>
          <w:rFonts w:ascii="Times New Roman" w:hAnsi="Times New Roman" w:cs="Times New Roman"/>
          <w:sz w:val="24"/>
          <w:szCs w:val="24"/>
        </w:rPr>
        <w:t xml:space="preserve"> </w:t>
      </w:r>
      <w:r w:rsidR="00E3413A">
        <w:rPr>
          <w:rFonts w:ascii="Times New Roman" w:hAnsi="Times New Roman" w:cs="Times New Roman"/>
          <w:sz w:val="24"/>
          <w:szCs w:val="24"/>
        </w:rPr>
        <w:t xml:space="preserve">les </w:t>
      </w:r>
      <w:r w:rsidR="00F11DB0">
        <w:rPr>
          <w:rFonts w:ascii="Times New Roman" w:hAnsi="Times New Roman" w:cs="Times New Roman"/>
          <w:sz w:val="24"/>
          <w:szCs w:val="24"/>
        </w:rPr>
        <w:t>instances gouvernementales fédérales, provinciales et municipales</w:t>
      </w:r>
      <w:r w:rsidR="00BB7402">
        <w:rPr>
          <w:rFonts w:ascii="Times New Roman" w:hAnsi="Times New Roman" w:cs="Times New Roman"/>
          <w:sz w:val="24"/>
          <w:szCs w:val="24"/>
        </w:rPr>
        <w:t xml:space="preserve"> pour le </w:t>
      </w:r>
      <w:r w:rsidR="00951791">
        <w:rPr>
          <w:rFonts w:ascii="Times New Roman" w:hAnsi="Times New Roman" w:cs="Times New Roman"/>
          <w:sz w:val="24"/>
          <w:szCs w:val="24"/>
        </w:rPr>
        <w:t>dossier du</w:t>
      </w:r>
      <w:r w:rsidR="00BB7402">
        <w:rPr>
          <w:rFonts w:ascii="Times New Roman" w:hAnsi="Times New Roman" w:cs="Times New Roman"/>
          <w:sz w:val="24"/>
          <w:szCs w:val="24"/>
        </w:rPr>
        <w:t xml:space="preserve"> 400e</w:t>
      </w:r>
      <w:r w:rsidR="00F11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DB0" w:rsidRDefault="00F11DB0" w:rsidP="00F121C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F0A3C" w:rsidRDefault="00525C9C" w:rsidP="00F121C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Puisqu’il travaillera à finaliser le cadre de travail communautaire du 400</w:t>
      </w:r>
      <w:r w:rsidRPr="00525C9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cet automne et assurera la mise en œuvre du plan d’action qui en découlera, le comité invite tous les partenaires communautaires qui planifient organiser des initiatives 400</w:t>
      </w:r>
      <w:r w:rsidRPr="00525C9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à s’inscrire</w:t>
      </w:r>
      <w:r w:rsidR="006F10EB">
        <w:rPr>
          <w:rFonts w:ascii="Times New Roman" w:hAnsi="Times New Roman" w:cs="Times New Roman"/>
          <w:sz w:val="24"/>
          <w:szCs w:val="24"/>
        </w:rPr>
        <w:t xml:space="preserve"> en ligne </w:t>
      </w:r>
      <w:r w:rsidR="006F10EB" w:rsidRPr="009B1858">
        <w:rPr>
          <w:rFonts w:ascii="Times New Roman" w:hAnsi="Times New Roman" w:cs="Times New Roman"/>
          <w:sz w:val="24"/>
          <w:szCs w:val="24"/>
        </w:rPr>
        <w:t>(en cliquant sur le lien suivant :</w:t>
      </w:r>
      <w:r w:rsidR="009B1858" w:rsidRPr="009B1858">
        <w:t xml:space="preserve"> </w:t>
      </w:r>
      <w:hyperlink r:id="rId8" w:history="1">
        <w:r w:rsidR="009B1858" w:rsidRPr="009B1858">
          <w:rPr>
            <w:rStyle w:val="Hyperlink"/>
          </w:rPr>
          <w:t>https://membershare.ca/event/fr/50/112</w:t>
        </w:r>
      </w:hyperlink>
      <w:r w:rsidR="006F10EB" w:rsidRPr="009B18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84B">
        <w:rPr>
          <w:rFonts w:ascii="Times New Roman" w:hAnsi="Times New Roman" w:cs="Times New Roman"/>
          <w:sz w:val="24"/>
          <w:szCs w:val="24"/>
        </w:rPr>
        <w:t>sans plus tarder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4162">
        <w:rPr>
          <w:rFonts w:ascii="Times New Roman" w:hAnsi="Times New Roman" w:cs="Times New Roman"/>
          <w:sz w:val="24"/>
          <w:szCs w:val="24"/>
        </w:rPr>
        <w:t xml:space="preserve">et ce, </w:t>
      </w:r>
      <w:r>
        <w:rPr>
          <w:rFonts w:ascii="Times New Roman" w:hAnsi="Times New Roman" w:cs="Times New Roman"/>
          <w:sz w:val="24"/>
          <w:szCs w:val="24"/>
        </w:rPr>
        <w:t xml:space="preserve">afin d’être gardés au courant de tous les développements </w:t>
      </w:r>
      <w:r w:rsidR="0018084B">
        <w:rPr>
          <w:rFonts w:ascii="Times New Roman" w:hAnsi="Times New Roman" w:cs="Times New Roman"/>
          <w:sz w:val="24"/>
          <w:szCs w:val="24"/>
        </w:rPr>
        <w:t>qui auront</w:t>
      </w:r>
      <w:r w:rsidR="00844162">
        <w:rPr>
          <w:rFonts w:ascii="Times New Roman" w:hAnsi="Times New Roman" w:cs="Times New Roman"/>
          <w:sz w:val="24"/>
          <w:szCs w:val="24"/>
        </w:rPr>
        <w:t xml:space="preserve"> une incidence sur leurs projets. </w:t>
      </w:r>
    </w:p>
    <w:p w:rsidR="009B1858" w:rsidRDefault="009B1858" w:rsidP="00F121C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121C6" w:rsidRPr="009B1858" w:rsidRDefault="00AF5202" w:rsidP="00F121C6">
      <w:pPr>
        <w:pStyle w:val="ListParagraph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 -</w:t>
      </w:r>
    </w:p>
    <w:p w:rsidR="00F11DB0" w:rsidRPr="00E10325" w:rsidRDefault="006F10EB" w:rsidP="00F121C6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E10325">
        <w:rPr>
          <w:rFonts w:ascii="Times New Roman" w:hAnsi="Times New Roman" w:cs="Times New Roman"/>
          <w:b/>
          <w:sz w:val="24"/>
          <w:szCs w:val="24"/>
        </w:rPr>
        <w:t xml:space="preserve">Renseignements : </w:t>
      </w:r>
    </w:p>
    <w:p w:rsidR="00E10325" w:rsidRDefault="00E10325" w:rsidP="00F121C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Camille Price </w:t>
      </w:r>
      <w:proofErr w:type="spellStart"/>
      <w:r>
        <w:rPr>
          <w:rFonts w:ascii="Times New Roman" w:hAnsi="Times New Roman" w:cs="Times New Roman"/>
          <w:sz w:val="24"/>
          <w:szCs w:val="24"/>
        </w:rPr>
        <w:t>Piché</w:t>
      </w:r>
      <w:proofErr w:type="spellEnd"/>
    </w:p>
    <w:p w:rsidR="00E10325" w:rsidRDefault="00E10325" w:rsidP="00F121C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Chargée de projets</w:t>
      </w:r>
    </w:p>
    <w:p w:rsidR="00E10325" w:rsidRDefault="00E10325" w:rsidP="00F121C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Réseau du patrimoine franco-ontarien (RPFO)</w:t>
      </w:r>
    </w:p>
    <w:p w:rsidR="00E10325" w:rsidRDefault="00E10325" w:rsidP="00F121C6">
      <w:pPr>
        <w:spacing w:before="0" w:beforeAutospacing="0" w:after="0" w:afterAutospacing="0"/>
        <w:rPr>
          <w:rFonts w:ascii="Times New Roman" w:eastAsiaTheme="minorEastAsia" w:hAnsi="Times New Roman" w:cs="Times New Roman"/>
          <w:noProof/>
          <w:lang w:eastAsia="en-CA"/>
        </w:rPr>
      </w:pPr>
      <w:r>
        <w:rPr>
          <w:rFonts w:ascii="Times New Roman" w:eastAsiaTheme="minorEastAsia" w:hAnsi="Times New Roman" w:cs="Times New Roman"/>
          <w:noProof/>
          <w:lang w:eastAsia="en-CA"/>
        </w:rPr>
        <w:t xml:space="preserve">Téléphone : 613.729.5769 </w:t>
      </w:r>
    </w:p>
    <w:p w:rsidR="00E10325" w:rsidRDefault="00E10325" w:rsidP="00F121C6">
      <w:pPr>
        <w:spacing w:before="0" w:beforeAutospacing="0" w:after="0" w:afterAutospacing="0"/>
        <w:rPr>
          <w:rFonts w:ascii="Times New Roman" w:eastAsiaTheme="minorEastAsia" w:hAnsi="Times New Roman" w:cs="Times New Roman"/>
          <w:noProof/>
          <w:lang w:eastAsia="en-CA"/>
        </w:rPr>
      </w:pPr>
      <w:r>
        <w:rPr>
          <w:rFonts w:ascii="Times New Roman" w:eastAsiaTheme="minorEastAsia" w:hAnsi="Times New Roman" w:cs="Times New Roman"/>
          <w:noProof/>
          <w:lang w:eastAsia="en-CA"/>
        </w:rPr>
        <w:t>Sans frais: 1.866.307.9995</w:t>
      </w:r>
    </w:p>
    <w:p w:rsidR="00E10325" w:rsidRDefault="00E10325" w:rsidP="00F121C6">
      <w:pPr>
        <w:spacing w:before="0" w:beforeAutospacing="0" w:after="0" w:afterAutospacing="0"/>
        <w:rPr>
          <w:rFonts w:ascii="Times New Roman" w:eastAsiaTheme="minorEastAsia" w:hAnsi="Times New Roman" w:cs="Times New Roman"/>
          <w:noProof/>
          <w:lang w:eastAsia="en-CA"/>
        </w:rPr>
      </w:pPr>
      <w:r>
        <w:rPr>
          <w:rFonts w:ascii="Times New Roman" w:eastAsiaTheme="minorEastAsia" w:hAnsi="Times New Roman" w:cs="Times New Roman"/>
          <w:noProof/>
          <w:lang w:eastAsia="en-CA"/>
        </w:rPr>
        <w:t>Courriel : projets@rpfo.ca</w:t>
      </w:r>
    </w:p>
    <w:p w:rsidR="00E10325" w:rsidRDefault="00E10325" w:rsidP="00F121C6">
      <w:pPr>
        <w:spacing w:before="0" w:beforeAutospacing="0" w:after="0" w:afterAutospacing="0"/>
        <w:rPr>
          <w:rFonts w:ascii="Times New Roman" w:eastAsiaTheme="minorEastAsia" w:hAnsi="Times New Roman" w:cs="Times New Roman"/>
          <w:noProof/>
          <w:lang w:eastAsia="en-CA"/>
        </w:rPr>
      </w:pPr>
      <w:r>
        <w:rPr>
          <w:rFonts w:ascii="Times New Roman" w:eastAsiaTheme="minorEastAsia" w:hAnsi="Times New Roman" w:cs="Times New Roman"/>
          <w:noProof/>
          <w:lang w:eastAsia="en-CA"/>
        </w:rPr>
        <w:t xml:space="preserve">Site Web : </w:t>
      </w:r>
      <w:hyperlink r:id="rId9" w:history="1">
        <w:r>
          <w:rPr>
            <w:rStyle w:val="Hyperlink"/>
            <w:rFonts w:ascii="Times New Roman" w:eastAsiaTheme="minorEastAsia" w:hAnsi="Times New Roman" w:cs="Times New Roman"/>
            <w:noProof/>
            <w:lang w:eastAsia="en-CA"/>
          </w:rPr>
          <w:t>www.rpfo.ca</w:t>
        </w:r>
      </w:hyperlink>
    </w:p>
    <w:p w:rsidR="006F10EB" w:rsidRDefault="006F10EB" w:rsidP="00F121C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F10EB" w:rsidRPr="006F10EB" w:rsidRDefault="006F10EB" w:rsidP="00F121C6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4C8B">
        <w:rPr>
          <w:rFonts w:ascii="Times New Roman" w:hAnsi="Times New Roman" w:cs="Times New Roman"/>
          <w:b/>
          <w:i/>
          <w:sz w:val="24"/>
          <w:szCs w:val="24"/>
        </w:rPr>
        <w:t>p.j</w:t>
      </w:r>
      <w:proofErr w:type="gramEnd"/>
      <w:r w:rsidRPr="00EB4C8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F10EB">
        <w:rPr>
          <w:rFonts w:ascii="Times New Roman" w:hAnsi="Times New Roman" w:cs="Times New Roman"/>
          <w:i/>
          <w:sz w:val="24"/>
          <w:szCs w:val="24"/>
        </w:rPr>
        <w:t xml:space="preserve"> Liste des membres du comité</w:t>
      </w:r>
      <w:r>
        <w:rPr>
          <w:rFonts w:ascii="Times New Roman" w:hAnsi="Times New Roman" w:cs="Times New Roman"/>
          <w:i/>
          <w:sz w:val="24"/>
          <w:szCs w:val="24"/>
        </w:rPr>
        <w:t xml:space="preserve"> directeur communautaire provincial du 400</w:t>
      </w:r>
      <w:r w:rsidRPr="006F10EB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10EB" w:rsidRPr="006F10EB" w:rsidRDefault="006F10EB" w:rsidP="00F121C6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6F10EB">
        <w:rPr>
          <w:rFonts w:ascii="Times New Roman" w:hAnsi="Times New Roman" w:cs="Times New Roman"/>
          <w:i/>
          <w:sz w:val="24"/>
          <w:szCs w:val="24"/>
        </w:rPr>
        <w:t xml:space="preserve">Mandat du comité </w:t>
      </w:r>
      <w:r>
        <w:rPr>
          <w:rFonts w:ascii="Times New Roman" w:hAnsi="Times New Roman" w:cs="Times New Roman"/>
          <w:i/>
          <w:sz w:val="24"/>
          <w:szCs w:val="24"/>
        </w:rPr>
        <w:t>directeur communautaire provincial du 400</w:t>
      </w:r>
      <w:r w:rsidRPr="006F10EB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</w:p>
    <w:sectPr w:rsidR="006F10EB" w:rsidRPr="006F10EB" w:rsidSect="00CF6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202" w:rsidRDefault="00AF5202" w:rsidP="00CF675A">
      <w:pPr>
        <w:spacing w:before="0" w:after="0"/>
      </w:pPr>
      <w:r>
        <w:separator/>
      </w:r>
    </w:p>
  </w:endnote>
  <w:endnote w:type="continuationSeparator" w:id="0">
    <w:p w:rsidR="00AF5202" w:rsidRDefault="00AF5202" w:rsidP="00CF675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02" w:rsidRDefault="00AF52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02" w:rsidRDefault="00AF52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02" w:rsidRDefault="00AF5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202" w:rsidRDefault="00AF5202" w:rsidP="00CF675A">
      <w:pPr>
        <w:spacing w:before="0" w:after="0"/>
      </w:pPr>
      <w:r>
        <w:separator/>
      </w:r>
    </w:p>
  </w:footnote>
  <w:footnote w:type="continuationSeparator" w:id="0">
    <w:p w:rsidR="00AF5202" w:rsidRDefault="00AF5202" w:rsidP="00CF675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02" w:rsidRDefault="00AF52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02" w:rsidRPr="00E10325" w:rsidRDefault="00AF5202" w:rsidP="00E10325">
    <w:pPr>
      <w:spacing w:before="0" w:beforeAutospacing="0" w:after="0" w:afterAutospacing="0"/>
      <w:jc w:val="right"/>
      <w:rPr>
        <w:rFonts w:ascii="Times New Roman" w:hAnsi="Times New Roman" w:cs="Times New Roman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-97790</wp:posOffset>
          </wp:positionV>
          <wp:extent cx="2676525" cy="809625"/>
          <wp:effectExtent l="19050" t="0" r="9525" b="0"/>
          <wp:wrapNone/>
          <wp:docPr id="1" name="Picture 1" descr="Rp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f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E10325">
      <w:rPr>
        <w:rFonts w:ascii="Times New Roman" w:hAnsi="Times New Roman" w:cs="Times New Roman"/>
      </w:rPr>
      <w:t>Réseau du patrimoine franco-ontarien (RPFO)</w:t>
    </w:r>
  </w:p>
  <w:p w:rsidR="00AF5202" w:rsidRPr="00E10325" w:rsidRDefault="00AF5202" w:rsidP="00E10325">
    <w:pPr>
      <w:spacing w:before="0" w:beforeAutospacing="0" w:after="0" w:afterAutospacing="0"/>
      <w:jc w:val="right"/>
      <w:rPr>
        <w:rFonts w:ascii="Times New Roman" w:eastAsiaTheme="minorEastAsia" w:hAnsi="Times New Roman" w:cs="Times New Roman"/>
        <w:noProof/>
        <w:lang w:eastAsia="en-CA"/>
      </w:rPr>
    </w:pPr>
    <w:r w:rsidRPr="00E10325">
      <w:rPr>
        <w:rFonts w:ascii="Times New Roman" w:eastAsiaTheme="minorEastAsia" w:hAnsi="Times New Roman" w:cs="Times New Roman"/>
        <w:noProof/>
        <w:lang w:eastAsia="en-CA"/>
      </w:rPr>
      <w:t xml:space="preserve">Téléphone : 613.729.5769 </w:t>
    </w:r>
  </w:p>
  <w:p w:rsidR="00AF5202" w:rsidRPr="00E10325" w:rsidRDefault="00AF5202" w:rsidP="00E10325">
    <w:pPr>
      <w:spacing w:before="0" w:beforeAutospacing="0" w:after="0" w:afterAutospacing="0"/>
      <w:jc w:val="right"/>
      <w:rPr>
        <w:rFonts w:ascii="Times New Roman" w:eastAsiaTheme="minorEastAsia" w:hAnsi="Times New Roman" w:cs="Times New Roman"/>
        <w:noProof/>
        <w:lang w:eastAsia="en-CA"/>
      </w:rPr>
    </w:pPr>
    <w:r w:rsidRPr="00E10325">
      <w:rPr>
        <w:rFonts w:ascii="Times New Roman" w:eastAsiaTheme="minorEastAsia" w:hAnsi="Times New Roman" w:cs="Times New Roman"/>
        <w:noProof/>
        <w:lang w:eastAsia="en-CA"/>
      </w:rPr>
      <w:t>Sans frais: 1.866.307.9995</w:t>
    </w:r>
    <w:r w:rsidRPr="00E10325">
      <w:rPr>
        <w:rFonts w:ascii="Times New Roman" w:hAnsi="Times New Roman" w:cs="Times New Roman"/>
      </w:rPr>
      <w:t xml:space="preserve">                                                                                            </w:t>
    </w:r>
  </w:p>
  <w:p w:rsidR="00AF5202" w:rsidRPr="00E10325" w:rsidRDefault="00AF5202" w:rsidP="00CF675A">
    <w:pPr>
      <w:spacing w:before="0" w:beforeAutospacing="0" w:after="0" w:afterAutospacing="0"/>
      <w:jc w:val="right"/>
      <w:rPr>
        <w:rFonts w:ascii="Times New Roman" w:hAnsi="Times New Roman" w:cs="Times New Roman"/>
      </w:rPr>
    </w:pPr>
    <w:r w:rsidRPr="00E10325">
      <w:rPr>
        <w:rFonts w:ascii="Times New Roman" w:hAnsi="Times New Roman" w:cs="Times New Roman"/>
      </w:rPr>
      <w:t xml:space="preserve">Site Web : </w:t>
    </w:r>
    <w:hyperlink r:id="rId2" w:history="1">
      <w:r w:rsidRPr="00E10325">
        <w:rPr>
          <w:rStyle w:val="Hyperlink"/>
          <w:rFonts w:ascii="Times New Roman" w:hAnsi="Times New Roman" w:cs="Times New Roman"/>
        </w:rPr>
        <w:t>www.rpfo.ca</w:t>
      </w:r>
    </w:hyperlink>
  </w:p>
  <w:p w:rsidR="00AF5202" w:rsidRPr="00E10325" w:rsidRDefault="00AF5202" w:rsidP="00CF675A">
    <w:pPr>
      <w:spacing w:before="0" w:beforeAutospacing="0" w:after="0" w:afterAutospacing="0"/>
      <w:jc w:val="right"/>
      <w:rPr>
        <w:rFonts w:ascii="Times New Roman" w:hAnsi="Times New Roman" w:cs="Times New Roman"/>
        <w:lang w:val="en-CA"/>
      </w:rPr>
    </w:pPr>
    <w:r w:rsidRPr="00E10325">
      <w:rPr>
        <w:rFonts w:ascii="Times New Roman" w:hAnsi="Times New Roman" w:cs="Times New Roman"/>
        <w:lang w:val="en-CA"/>
      </w:rPr>
      <w:t>2445, boulevard St-Laurent</w:t>
    </w:r>
  </w:p>
  <w:p w:rsidR="00AF5202" w:rsidRPr="00E10325" w:rsidRDefault="00AF5202" w:rsidP="00CF675A">
    <w:pPr>
      <w:spacing w:before="0" w:beforeAutospacing="0" w:after="0" w:afterAutospacing="0"/>
      <w:jc w:val="right"/>
      <w:rPr>
        <w:rFonts w:ascii="Times New Roman" w:hAnsi="Times New Roman" w:cs="Times New Roman"/>
        <w:lang w:val="en-CA"/>
      </w:rPr>
    </w:pPr>
    <w:r w:rsidRPr="00E10325">
      <w:rPr>
        <w:rFonts w:ascii="Times New Roman" w:hAnsi="Times New Roman" w:cs="Times New Roman"/>
        <w:lang w:val="en-CA"/>
      </w:rPr>
      <w:t>Ottawa (Ontario) K1G 6C3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02" w:rsidRDefault="00AF52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45475"/>
    <w:multiLevelType w:val="hybridMultilevel"/>
    <w:tmpl w:val="9342AE30"/>
    <w:lvl w:ilvl="0" w:tplc="94DAD5E6">
      <w:start w:val="2013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CF675A"/>
    <w:rsid w:val="00066710"/>
    <w:rsid w:val="00072C29"/>
    <w:rsid w:val="000B58E8"/>
    <w:rsid w:val="000F0A3C"/>
    <w:rsid w:val="00104597"/>
    <w:rsid w:val="0011324B"/>
    <w:rsid w:val="0018084B"/>
    <w:rsid w:val="001A2D42"/>
    <w:rsid w:val="0025333F"/>
    <w:rsid w:val="002B150A"/>
    <w:rsid w:val="002D64C7"/>
    <w:rsid w:val="00342331"/>
    <w:rsid w:val="003455C4"/>
    <w:rsid w:val="00387B9B"/>
    <w:rsid w:val="004D233A"/>
    <w:rsid w:val="00525C9C"/>
    <w:rsid w:val="005367FE"/>
    <w:rsid w:val="00590FCF"/>
    <w:rsid w:val="00604D6B"/>
    <w:rsid w:val="00613104"/>
    <w:rsid w:val="00682A98"/>
    <w:rsid w:val="00687936"/>
    <w:rsid w:val="006959B1"/>
    <w:rsid w:val="006E74DC"/>
    <w:rsid w:val="006F10EB"/>
    <w:rsid w:val="007B51C5"/>
    <w:rsid w:val="007F20B4"/>
    <w:rsid w:val="007F2F63"/>
    <w:rsid w:val="00810759"/>
    <w:rsid w:val="00844162"/>
    <w:rsid w:val="008466F3"/>
    <w:rsid w:val="00857E49"/>
    <w:rsid w:val="008E2791"/>
    <w:rsid w:val="00910C4A"/>
    <w:rsid w:val="00951791"/>
    <w:rsid w:val="00986A50"/>
    <w:rsid w:val="009B1858"/>
    <w:rsid w:val="009C19D7"/>
    <w:rsid w:val="009D52A8"/>
    <w:rsid w:val="009F381E"/>
    <w:rsid w:val="00A616DC"/>
    <w:rsid w:val="00AD6BA6"/>
    <w:rsid w:val="00AF5202"/>
    <w:rsid w:val="00B3481D"/>
    <w:rsid w:val="00BB7402"/>
    <w:rsid w:val="00C606C0"/>
    <w:rsid w:val="00CF675A"/>
    <w:rsid w:val="00D972FD"/>
    <w:rsid w:val="00E10325"/>
    <w:rsid w:val="00E140D0"/>
    <w:rsid w:val="00E3413A"/>
    <w:rsid w:val="00EB4C8B"/>
    <w:rsid w:val="00EB617C"/>
    <w:rsid w:val="00F11DB0"/>
    <w:rsid w:val="00F121C6"/>
    <w:rsid w:val="00F12A6D"/>
    <w:rsid w:val="00F2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29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75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F675A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CF675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75A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5A"/>
    <w:rPr>
      <w:rFonts w:ascii="Tahoma" w:hAnsi="Tahoma" w:cs="Tahoma"/>
      <w:sz w:val="16"/>
      <w:szCs w:val="16"/>
      <w:lang w:val="fr-CA"/>
    </w:rPr>
  </w:style>
  <w:style w:type="character" w:styleId="Hyperlink">
    <w:name w:val="Hyperlink"/>
    <w:uiPriority w:val="99"/>
    <w:rsid w:val="00CF67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4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hare.ca/event/fr/50/11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fo.ca/f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pfo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E9D94-35B8-4332-943E-40315892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SFOHG</dc:creator>
  <cp:keywords/>
  <dc:description/>
  <cp:lastModifiedBy>SFOHG</cp:lastModifiedBy>
  <cp:revision>37</cp:revision>
  <cp:lastPrinted>2012-09-12T13:19:00Z</cp:lastPrinted>
  <dcterms:created xsi:type="dcterms:W3CDTF">2012-09-05T13:43:00Z</dcterms:created>
  <dcterms:modified xsi:type="dcterms:W3CDTF">2012-09-12T13:21:00Z</dcterms:modified>
</cp:coreProperties>
</file>